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A3835">
        <w:rPr>
          <w:rFonts w:ascii="Times New Roman" w:hAnsi="Times New Roman" w:cs="Times New Roman"/>
          <w:b/>
          <w:iCs/>
          <w:sz w:val="24"/>
          <w:szCs w:val="24"/>
        </w:rPr>
        <w:t xml:space="preserve">EDITAL DE PREGÃO PRSENCIAL Nº </w:t>
      </w: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ANEXO VI</w:t>
      </w:r>
      <w:r w:rsidR="007D3D57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MINUTA DE CONTRATO</w:t>
      </w:r>
    </w:p>
    <w:p w:rsidR="008C4D42" w:rsidRPr="007A3835" w:rsidRDefault="008C4D42" w:rsidP="008C4D42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8C4D42" w:rsidRPr="007A3835" w:rsidRDefault="008C4D42" w:rsidP="008C4D42">
      <w:pPr>
        <w:widowControl w:val="0"/>
        <w:ind w:left="39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7A3835">
        <w:rPr>
          <w:rFonts w:ascii="Times New Roman" w:hAnsi="Times New Roman" w:cs="Times New Roman"/>
          <w:iCs/>
          <w:snapToGrid w:val="0"/>
          <w:sz w:val="24"/>
          <w:szCs w:val="24"/>
        </w:rPr>
        <w:t>Contrato celebrado entre o Município de São João do Polêsine e a</w:t>
      </w:r>
      <w:proofErr w:type="gramStart"/>
      <w:r w:rsidRPr="007A3835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 </w:t>
      </w:r>
      <w:proofErr w:type="gramEnd"/>
      <w:r w:rsidRPr="007A3835">
        <w:rPr>
          <w:rFonts w:ascii="Times New Roman" w:hAnsi="Times New Roman" w:cs="Times New Roman"/>
          <w:iCs/>
          <w:snapToGrid w:val="0"/>
          <w:sz w:val="24"/>
          <w:szCs w:val="24"/>
        </w:rPr>
        <w:t>empresa .......</w:t>
      </w:r>
    </w:p>
    <w:p w:rsidR="008C4D42" w:rsidRPr="007A3835" w:rsidRDefault="008C4D42" w:rsidP="008C4D42">
      <w:pPr>
        <w:spacing w:after="120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8C4D42" w:rsidRPr="007A3835" w:rsidRDefault="008C4D42" w:rsidP="008C4D42">
      <w:pPr>
        <w:spacing w:before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Por este instrumento público, de um lado o 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MUNICÍPIO DE SÃO JOÃO DO POLÊSINE,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sede na Rua Guilherme Alberti, 1.631, com inscrição no CNPJ sob o nº </w:t>
      </w:r>
      <w:r w:rsidR="00633056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94.444.247/0001-40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representado pela sua Prefeita Municipal </w:t>
      </w:r>
      <w:proofErr w:type="gramStart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Valserina</w:t>
      </w:r>
      <w:proofErr w:type="gramEnd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Maria Bulegon Gassen, brasileira, casada, residente e domiciliado nesta cidade, doravante denominado </w:t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>CONTRATANTE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e de outro lado a empresa</w:t>
      </w:r>
      <w:proofErr w:type="gramStart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...</w:t>
      </w:r>
      <w:proofErr w:type="gramEnd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...., inscrita no CNPJ sob o n</w:t>
      </w:r>
      <w:r w:rsidRPr="007A3835">
        <w:rPr>
          <w:rFonts w:ascii="Times New Roman" w:hAnsi="Times New Roman" w:cs="Times New Roman"/>
          <w:bCs/>
          <w:sz w:val="24"/>
          <w:szCs w:val="24"/>
          <w:vertAlign w:val="superscript"/>
          <w:lang w:eastAsia="ar-SA"/>
        </w:rPr>
        <w:t>o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...................., com sede a Rua ............, representada pelo Sr. ..................., inscrito no CPF sob nº ............... </w:t>
      </w:r>
      <w:proofErr w:type="gramStart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e</w:t>
      </w:r>
      <w:proofErr w:type="gramEnd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portador do RG n° .................., doravante denominada </w:t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>CONTRATADA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têm justo e acertado o presente Termo de Contrato, mediante as seguintes cláusulas e condições:</w:t>
      </w:r>
    </w:p>
    <w:p w:rsidR="00F36C75" w:rsidRDefault="00F36C75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PRIMEIRA - DO OBJETO</w:t>
      </w:r>
    </w:p>
    <w:p w:rsidR="00C00DE5" w:rsidRPr="007A3835" w:rsidRDefault="00C00DE5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4D42" w:rsidRPr="007A3835" w:rsidRDefault="008C4D42" w:rsidP="00F36C75">
      <w:pPr>
        <w:spacing w:line="360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Objeto do presente contrato é </w:t>
      </w:r>
      <w:r w:rsidR="0047143D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a prestação de serviços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pela CONTRATADA, de </w:t>
      </w:r>
      <w:r w:rsidR="00264F52" w:rsidRPr="007A3835">
        <w:rPr>
          <w:rFonts w:ascii="Times New Roman" w:hAnsi="Times New Roman" w:cs="Times New Roman"/>
          <w:bCs/>
          <w:sz w:val="24"/>
          <w:szCs w:val="24"/>
        </w:rPr>
        <w:t xml:space="preserve">gerenciamento e controle da aquisição de combustíveis </w:t>
      </w:r>
      <w:r w:rsidR="00264F52" w:rsidRPr="007A3835">
        <w:rPr>
          <w:rFonts w:ascii="Times New Roman" w:hAnsi="Times New Roman" w:cs="Times New Roman"/>
          <w:sz w:val="24"/>
          <w:szCs w:val="24"/>
        </w:rPr>
        <w:t>dos veículos e máquinas</w:t>
      </w:r>
      <w:r w:rsidR="00264F52" w:rsidRPr="007A383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da frota do Município de São João do Polêsine,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conforme adjudicação feita através do processo licitatório nº</w:t>
      </w:r>
      <w:proofErr w:type="gramStart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..............</w:t>
      </w:r>
      <w:proofErr w:type="gramEnd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Pregão Presencial nº ................, </w:t>
      </w:r>
      <w:r w:rsidRPr="007A3835">
        <w:rPr>
          <w:rFonts w:ascii="Times New Roman" w:hAnsi="Times New Roman" w:cs="Times New Roman"/>
          <w:sz w:val="24"/>
          <w:szCs w:val="24"/>
        </w:rPr>
        <w:t>de acordo com as necessidades do Município durante o prazo de vigência do contrato</w:t>
      </w:r>
      <w:r w:rsidR="00F36C75">
        <w:rPr>
          <w:rFonts w:ascii="Times New Roman" w:hAnsi="Times New Roman" w:cs="Times New Roman"/>
          <w:sz w:val="24"/>
          <w:szCs w:val="24"/>
        </w:rPr>
        <w:t>.</w:t>
      </w:r>
    </w:p>
    <w:p w:rsidR="00C00DE5" w:rsidRPr="007A3835" w:rsidRDefault="00C00DE5" w:rsidP="00F36C75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C4D42" w:rsidRPr="007A3835" w:rsidRDefault="008C4D42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SEGUNDA - DAS CONDIÇÕES </w:t>
      </w:r>
      <w:r w:rsidR="00371B56"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DOS SERVIÇOS</w:t>
      </w: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C00DE5" w:rsidRPr="007A3835" w:rsidRDefault="00C00DE5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71B56" w:rsidRPr="007A3835" w:rsidRDefault="00371B56" w:rsidP="00F36C75">
      <w:pPr>
        <w:spacing w:after="120"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 CONTRATADA dará início ao </w:t>
      </w:r>
      <w:r w:rsidRPr="007A3835">
        <w:rPr>
          <w:rFonts w:ascii="Times New Roman" w:hAnsi="Times New Roman" w:cs="Times New Roman"/>
          <w:bCs/>
          <w:sz w:val="24"/>
          <w:szCs w:val="24"/>
        </w:rPr>
        <w:t>pleno funcionamento do serviço de gerenciamento da frota em até 15 (quinze) dias, contados da assinatura do termo de contrato, de acordo com seguintes especificações:</w:t>
      </w:r>
    </w:p>
    <w:p w:rsidR="00371B56" w:rsidRPr="007A3835" w:rsidRDefault="00C60DFA" w:rsidP="00F36C75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1B56"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t xml:space="preserve"> O serviço disponibiliza</w:t>
      </w:r>
      <w:r w:rsidR="00E47D58" w:rsidRPr="007A3835">
        <w:rPr>
          <w:rFonts w:ascii="Times New Roman" w:hAnsi="Times New Roman" w:cs="Times New Roman"/>
          <w:bCs/>
          <w:sz w:val="24"/>
          <w:szCs w:val="24"/>
        </w:rPr>
        <w:t>rá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t xml:space="preserve"> em sistema próprio, interligado à Rede Mundial de Computadores – internet, com a capacidade de gerenciamento, de controle da aquisição de combustível, por meio da captura eletrônica de dados, com cartão eletrônico, permitindo a extração de relatórios gerenciais, verificação</w:t>
      </w:r>
      <w:proofErr w:type="gramStart"/>
      <w:r w:rsidR="00371B56" w:rsidRPr="007A383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371B56" w:rsidRPr="007A3835">
        <w:rPr>
          <w:rFonts w:ascii="Times New Roman" w:hAnsi="Times New Roman" w:cs="Times New Roman"/>
          <w:bCs/>
          <w:sz w:val="24"/>
          <w:szCs w:val="24"/>
        </w:rPr>
        <w:t xml:space="preserve">e alteração dos 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limites individuais de cada veículo, verificação do saldo existente do limite individual por veículo e total, a qualquer tempo, conforme a necessidade do </w:t>
      </w:r>
      <w:r w:rsidRPr="007A3835">
        <w:rPr>
          <w:rFonts w:ascii="Times New Roman" w:hAnsi="Times New Roman" w:cs="Times New Roman"/>
          <w:bCs/>
          <w:sz w:val="24"/>
          <w:szCs w:val="24"/>
        </w:rPr>
        <w:t>CONTRATANTE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t>.</w:t>
      </w:r>
    </w:p>
    <w:p w:rsidR="00371B56" w:rsidRPr="007A3835" w:rsidRDefault="00C60DFA" w:rsidP="00C00DE5">
      <w:pPr>
        <w:autoSpaceDE w:val="0"/>
        <w:autoSpaceDN w:val="0"/>
        <w:adjustRightInd w:val="0"/>
        <w:spacing w:after="120" w:line="360" w:lineRule="atLeast"/>
        <w:ind w:firstLine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71B56"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t xml:space="preserve"> O sistema disponibilizar</w:t>
      </w:r>
      <w:r w:rsidR="00E47D58" w:rsidRPr="007A3835">
        <w:rPr>
          <w:rFonts w:ascii="Times New Roman" w:hAnsi="Times New Roman" w:cs="Times New Roman"/>
          <w:bCs/>
          <w:sz w:val="24"/>
          <w:szCs w:val="24"/>
        </w:rPr>
        <w:t>á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t xml:space="preserve"> ao MUNICÍPIO base de dados descentralizada e automática para recuperação e processamento de informações relativas às operações realizadas por cada um dos veículos, de maneira a se proceder ao contínuo gerenciamento e controle da frota.</w:t>
      </w:r>
    </w:p>
    <w:p w:rsidR="00371B56" w:rsidRPr="007A3835" w:rsidRDefault="00C60DFA" w:rsidP="00C00DE5">
      <w:pPr>
        <w:pStyle w:val="Default"/>
        <w:spacing w:after="120" w:line="360" w:lineRule="atLeast"/>
        <w:ind w:firstLine="1417"/>
        <w:jc w:val="both"/>
        <w:rPr>
          <w:rFonts w:ascii="Times New Roman" w:hAnsi="Times New Roman"/>
          <w:bCs/>
          <w:color w:val="auto"/>
        </w:rPr>
      </w:pPr>
      <w:r w:rsidRPr="007A3835">
        <w:rPr>
          <w:rFonts w:ascii="Times New Roman" w:hAnsi="Times New Roman"/>
          <w:b/>
          <w:bCs/>
          <w:color w:val="auto"/>
        </w:rPr>
        <w:t>III</w:t>
      </w:r>
      <w:r w:rsidR="00E47D58" w:rsidRPr="007A3835">
        <w:rPr>
          <w:rFonts w:ascii="Times New Roman" w:hAnsi="Times New Roman"/>
          <w:b/>
          <w:bCs/>
          <w:color w:val="auto"/>
        </w:rPr>
        <w:t xml:space="preserve"> -</w:t>
      </w:r>
      <w:r w:rsidR="00E47D58" w:rsidRPr="007A3835">
        <w:rPr>
          <w:rFonts w:ascii="Times New Roman" w:hAnsi="Times New Roman"/>
          <w:bCs/>
          <w:color w:val="auto"/>
        </w:rPr>
        <w:t xml:space="preserve"> </w:t>
      </w:r>
      <w:r w:rsidR="00371B56" w:rsidRPr="007A3835">
        <w:rPr>
          <w:rFonts w:ascii="Times New Roman" w:hAnsi="Times New Roman"/>
          <w:bCs/>
          <w:color w:val="auto"/>
        </w:rPr>
        <w:t xml:space="preserve">O sistema </w:t>
      </w:r>
      <w:r w:rsidR="00E47D58" w:rsidRPr="007A3835">
        <w:rPr>
          <w:rFonts w:ascii="Times New Roman" w:hAnsi="Times New Roman"/>
          <w:bCs/>
          <w:color w:val="auto"/>
        </w:rPr>
        <w:t>terá,</w:t>
      </w:r>
      <w:r w:rsidR="00371B56" w:rsidRPr="007A3835">
        <w:rPr>
          <w:rFonts w:ascii="Times New Roman" w:hAnsi="Times New Roman"/>
          <w:bCs/>
          <w:color w:val="auto"/>
        </w:rPr>
        <w:t xml:space="preserve"> nos perfis de acesso</w:t>
      </w:r>
      <w:r w:rsidR="00E47D58" w:rsidRPr="007A3835">
        <w:rPr>
          <w:rFonts w:ascii="Times New Roman" w:hAnsi="Times New Roman"/>
          <w:bCs/>
          <w:color w:val="auto"/>
        </w:rPr>
        <w:t>,</w:t>
      </w:r>
      <w:r w:rsidR="00371B56" w:rsidRPr="007A3835">
        <w:rPr>
          <w:rFonts w:ascii="Times New Roman" w:hAnsi="Times New Roman"/>
          <w:bCs/>
          <w:color w:val="auto"/>
        </w:rPr>
        <w:t xml:space="preserve"> no mínimo o de 01 (um) Gestor, com amplos acessos de cadastro de veículos, consultas cadastro de veículos ou sua alteração, atribuição/alteração/realocação de limites de gastos, relatórios, etc.</w:t>
      </w:r>
    </w:p>
    <w:p w:rsidR="00371B56" w:rsidRPr="007A3835" w:rsidRDefault="00E47D58" w:rsidP="00C00DE5">
      <w:pPr>
        <w:tabs>
          <w:tab w:val="left" w:pos="-1260"/>
          <w:tab w:val="left" w:pos="-360"/>
        </w:tabs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</w:r>
      <w:r w:rsidR="00C60DFA" w:rsidRPr="007A383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t xml:space="preserve">A realocação dos limites individuais entre os cartões e as Bases de Gerenciamento </w:t>
      </w:r>
      <w:r w:rsidRPr="007A3835">
        <w:rPr>
          <w:rFonts w:ascii="Times New Roman" w:hAnsi="Times New Roman" w:cs="Times New Roman"/>
          <w:bCs/>
          <w:sz w:val="24"/>
          <w:szCs w:val="24"/>
        </w:rPr>
        <w:t>estará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t xml:space="preserve"> disponível em tempo real, por intermédio do respectivo Sistema.</w:t>
      </w:r>
    </w:p>
    <w:p w:rsidR="00371B56" w:rsidRPr="007A3835" w:rsidRDefault="00371B56" w:rsidP="00C00DE5">
      <w:pPr>
        <w:tabs>
          <w:tab w:val="left" w:pos="-1260"/>
          <w:tab w:val="left" w:pos="-360"/>
        </w:tabs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</w:r>
      <w:r w:rsidR="00C60DFA" w:rsidRPr="007A383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47D58"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No caso de indisponibilidade do Sistema, a CONTRATADA disponibilizar</w:t>
      </w:r>
      <w:r w:rsidR="00E47D58" w:rsidRPr="007A3835">
        <w:rPr>
          <w:rFonts w:ascii="Times New Roman" w:hAnsi="Times New Roman" w:cs="Times New Roman"/>
          <w:bCs/>
          <w:sz w:val="24"/>
          <w:szCs w:val="24"/>
        </w:rPr>
        <w:t>á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um canal direto por telefone para a realocação instantânea dos limites de cada um dos cartões.</w:t>
      </w:r>
    </w:p>
    <w:p w:rsidR="00371B56" w:rsidRPr="007A3835" w:rsidRDefault="00C60DFA" w:rsidP="00C00DE5">
      <w:pPr>
        <w:pStyle w:val="Default"/>
        <w:spacing w:after="120" w:line="360" w:lineRule="atLeast"/>
        <w:ind w:firstLine="1417"/>
        <w:jc w:val="both"/>
        <w:rPr>
          <w:rFonts w:ascii="Times New Roman" w:hAnsi="Times New Roman"/>
          <w:bCs/>
          <w:color w:val="auto"/>
        </w:rPr>
      </w:pPr>
      <w:r w:rsidRPr="007A3835">
        <w:rPr>
          <w:rFonts w:ascii="Times New Roman" w:hAnsi="Times New Roman"/>
          <w:b/>
          <w:bCs/>
          <w:color w:val="auto"/>
        </w:rPr>
        <w:t>VI</w:t>
      </w:r>
      <w:r w:rsidR="00E47D58" w:rsidRPr="007A3835">
        <w:rPr>
          <w:rFonts w:ascii="Times New Roman" w:hAnsi="Times New Roman"/>
          <w:b/>
          <w:bCs/>
          <w:color w:val="auto"/>
        </w:rPr>
        <w:t xml:space="preserve"> -</w:t>
      </w:r>
      <w:r w:rsidR="00E47D58" w:rsidRPr="007A3835">
        <w:rPr>
          <w:rFonts w:ascii="Times New Roman" w:hAnsi="Times New Roman"/>
          <w:bCs/>
          <w:color w:val="auto"/>
        </w:rPr>
        <w:t xml:space="preserve"> </w:t>
      </w:r>
      <w:r w:rsidR="00371B56" w:rsidRPr="007A3835">
        <w:rPr>
          <w:rFonts w:ascii="Times New Roman" w:hAnsi="Times New Roman"/>
          <w:bCs/>
          <w:color w:val="auto"/>
        </w:rPr>
        <w:t xml:space="preserve">Em cada transação, o Sistema </w:t>
      </w:r>
      <w:r w:rsidR="00E47D58" w:rsidRPr="007A3835">
        <w:rPr>
          <w:rFonts w:ascii="Times New Roman" w:hAnsi="Times New Roman"/>
          <w:bCs/>
          <w:color w:val="auto"/>
        </w:rPr>
        <w:t>emitirá</w:t>
      </w:r>
      <w:r w:rsidR="00371B56" w:rsidRPr="007A3835">
        <w:rPr>
          <w:rFonts w:ascii="Times New Roman" w:hAnsi="Times New Roman"/>
          <w:bCs/>
          <w:color w:val="auto"/>
        </w:rPr>
        <w:t xml:space="preserve"> o respectivo comprovante escrito contendo as informações a seguir, independentemente da solicitação do condutor:</w:t>
      </w:r>
    </w:p>
    <w:p w:rsidR="00371B56" w:rsidRPr="007A3835" w:rsidRDefault="00371B56" w:rsidP="00C00DE5">
      <w:pPr>
        <w:pStyle w:val="Default"/>
        <w:spacing w:after="120" w:line="360" w:lineRule="atLeast"/>
        <w:ind w:left="707" w:firstLine="709"/>
        <w:jc w:val="both"/>
        <w:rPr>
          <w:rFonts w:ascii="Times New Roman" w:hAnsi="Times New Roman"/>
          <w:bCs/>
          <w:color w:val="auto"/>
        </w:rPr>
      </w:pPr>
      <w:r w:rsidRPr="007A3835">
        <w:rPr>
          <w:rFonts w:ascii="Times New Roman" w:hAnsi="Times New Roman"/>
          <w:bCs/>
          <w:color w:val="auto"/>
        </w:rPr>
        <w:t>a) Identificação da Empresa (Nome e Endereço);</w:t>
      </w:r>
    </w:p>
    <w:p w:rsidR="00371B56" w:rsidRPr="007A3835" w:rsidRDefault="00371B56" w:rsidP="00C00DE5">
      <w:pPr>
        <w:pStyle w:val="Default"/>
        <w:spacing w:after="120" w:line="360" w:lineRule="atLeast"/>
        <w:ind w:left="707" w:firstLine="709"/>
        <w:jc w:val="both"/>
        <w:rPr>
          <w:rFonts w:ascii="Times New Roman" w:hAnsi="Times New Roman"/>
          <w:bCs/>
          <w:color w:val="auto"/>
        </w:rPr>
      </w:pPr>
      <w:r w:rsidRPr="007A3835">
        <w:rPr>
          <w:rFonts w:ascii="Times New Roman" w:hAnsi="Times New Roman"/>
          <w:bCs/>
          <w:color w:val="auto"/>
        </w:rPr>
        <w:t>b) Identificação do veículo (placa oficial);</w:t>
      </w:r>
    </w:p>
    <w:p w:rsidR="00371B56" w:rsidRPr="007A3835" w:rsidRDefault="00371B56" w:rsidP="00C00DE5">
      <w:pPr>
        <w:pStyle w:val="Default"/>
        <w:spacing w:after="120" w:line="360" w:lineRule="atLeast"/>
        <w:ind w:left="707" w:firstLine="709"/>
        <w:jc w:val="both"/>
        <w:rPr>
          <w:rFonts w:ascii="Times New Roman" w:hAnsi="Times New Roman"/>
          <w:bCs/>
          <w:color w:val="auto"/>
        </w:rPr>
      </w:pPr>
      <w:r w:rsidRPr="007A3835">
        <w:rPr>
          <w:rFonts w:ascii="Times New Roman" w:hAnsi="Times New Roman"/>
          <w:bCs/>
          <w:color w:val="auto"/>
        </w:rPr>
        <w:t>c) Identificação do condutor;</w:t>
      </w:r>
    </w:p>
    <w:p w:rsidR="00371B56" w:rsidRPr="007A3835" w:rsidRDefault="00371B56" w:rsidP="00C00DE5">
      <w:pPr>
        <w:pStyle w:val="Default"/>
        <w:spacing w:after="120" w:line="360" w:lineRule="atLeast"/>
        <w:ind w:left="707" w:firstLine="709"/>
        <w:jc w:val="both"/>
        <w:rPr>
          <w:rFonts w:ascii="Times New Roman" w:hAnsi="Times New Roman"/>
          <w:bCs/>
          <w:color w:val="auto"/>
        </w:rPr>
      </w:pPr>
      <w:r w:rsidRPr="007A3835">
        <w:rPr>
          <w:rFonts w:ascii="Times New Roman" w:hAnsi="Times New Roman"/>
          <w:bCs/>
          <w:color w:val="auto"/>
        </w:rPr>
        <w:t>d) Hodômetro do veículo no momento do abastecimento;</w:t>
      </w:r>
    </w:p>
    <w:p w:rsidR="00371B56" w:rsidRPr="007A3835" w:rsidRDefault="00371B56" w:rsidP="00C00DE5">
      <w:pPr>
        <w:pStyle w:val="Default"/>
        <w:spacing w:after="120" w:line="360" w:lineRule="atLeast"/>
        <w:ind w:left="707" w:firstLine="709"/>
        <w:jc w:val="both"/>
        <w:rPr>
          <w:rFonts w:ascii="Times New Roman" w:hAnsi="Times New Roman"/>
          <w:bCs/>
          <w:color w:val="auto"/>
        </w:rPr>
      </w:pPr>
      <w:r w:rsidRPr="007A3835">
        <w:rPr>
          <w:rFonts w:ascii="Times New Roman" w:hAnsi="Times New Roman"/>
          <w:bCs/>
          <w:color w:val="auto"/>
        </w:rPr>
        <w:t>e) Tipo de Combustível;</w:t>
      </w:r>
    </w:p>
    <w:p w:rsidR="00371B56" w:rsidRPr="007A3835" w:rsidRDefault="00371B56" w:rsidP="00C00DE5">
      <w:pPr>
        <w:pStyle w:val="Default"/>
        <w:spacing w:after="120" w:line="360" w:lineRule="atLeast"/>
        <w:ind w:left="707" w:firstLine="709"/>
        <w:jc w:val="both"/>
        <w:rPr>
          <w:rFonts w:ascii="Times New Roman" w:hAnsi="Times New Roman"/>
          <w:bCs/>
          <w:color w:val="auto"/>
        </w:rPr>
      </w:pPr>
      <w:r w:rsidRPr="007A3835">
        <w:rPr>
          <w:rFonts w:ascii="Times New Roman" w:hAnsi="Times New Roman"/>
          <w:bCs/>
          <w:color w:val="auto"/>
        </w:rPr>
        <w:t>f) Quantidade de litros de combustível;</w:t>
      </w:r>
    </w:p>
    <w:p w:rsidR="00371B56" w:rsidRPr="007A3835" w:rsidRDefault="00371B56" w:rsidP="00C00DE5">
      <w:pPr>
        <w:pStyle w:val="Default"/>
        <w:spacing w:after="120" w:line="360" w:lineRule="atLeast"/>
        <w:ind w:left="707" w:firstLine="709"/>
        <w:jc w:val="both"/>
        <w:rPr>
          <w:rFonts w:ascii="Times New Roman" w:hAnsi="Times New Roman"/>
          <w:bCs/>
          <w:color w:val="auto"/>
        </w:rPr>
      </w:pPr>
      <w:r w:rsidRPr="007A3835">
        <w:rPr>
          <w:rFonts w:ascii="Times New Roman" w:hAnsi="Times New Roman"/>
          <w:bCs/>
          <w:color w:val="auto"/>
        </w:rPr>
        <w:t>g) Valor do litro do combustível;</w:t>
      </w:r>
    </w:p>
    <w:p w:rsidR="00371B56" w:rsidRPr="007A3835" w:rsidRDefault="00371B56" w:rsidP="00C00DE5">
      <w:pPr>
        <w:pStyle w:val="Default"/>
        <w:spacing w:after="120" w:line="360" w:lineRule="atLeast"/>
        <w:ind w:left="707" w:firstLine="709"/>
        <w:jc w:val="both"/>
        <w:rPr>
          <w:rFonts w:ascii="Times New Roman" w:hAnsi="Times New Roman"/>
          <w:bCs/>
          <w:color w:val="auto"/>
        </w:rPr>
      </w:pPr>
      <w:r w:rsidRPr="007A3835">
        <w:rPr>
          <w:rFonts w:ascii="Times New Roman" w:hAnsi="Times New Roman"/>
          <w:bCs/>
          <w:color w:val="auto"/>
        </w:rPr>
        <w:t>h) Valor da operação;</w:t>
      </w:r>
    </w:p>
    <w:p w:rsidR="00371B56" w:rsidRPr="007A3835" w:rsidRDefault="00371B56" w:rsidP="00C00DE5">
      <w:pPr>
        <w:pStyle w:val="Default"/>
        <w:spacing w:after="120" w:line="360" w:lineRule="atLeast"/>
        <w:ind w:left="707" w:firstLine="709"/>
        <w:jc w:val="both"/>
        <w:rPr>
          <w:rFonts w:ascii="Times New Roman" w:hAnsi="Times New Roman"/>
          <w:bCs/>
          <w:color w:val="auto"/>
        </w:rPr>
      </w:pPr>
      <w:r w:rsidRPr="007A3835">
        <w:rPr>
          <w:rFonts w:ascii="Times New Roman" w:hAnsi="Times New Roman"/>
          <w:bCs/>
          <w:color w:val="auto"/>
        </w:rPr>
        <w:t>i) A data e hora da transação;</w:t>
      </w:r>
    </w:p>
    <w:p w:rsidR="00371B56" w:rsidRPr="007A3835" w:rsidRDefault="00371B56" w:rsidP="00C00DE5">
      <w:pPr>
        <w:pStyle w:val="Default"/>
        <w:spacing w:after="120" w:line="360" w:lineRule="atLeast"/>
        <w:ind w:firstLine="1416"/>
        <w:jc w:val="both"/>
        <w:rPr>
          <w:rFonts w:ascii="Times New Roman" w:hAnsi="Times New Roman"/>
          <w:bCs/>
          <w:color w:val="auto"/>
        </w:rPr>
      </w:pPr>
      <w:r w:rsidRPr="007A3835">
        <w:rPr>
          <w:rFonts w:ascii="Times New Roman" w:hAnsi="Times New Roman"/>
          <w:bCs/>
          <w:color w:val="auto"/>
        </w:rPr>
        <w:t xml:space="preserve">j) Saldo restante disponível do cartão de abastecimento, em reais e em destaque. </w:t>
      </w:r>
    </w:p>
    <w:p w:rsidR="00371B56" w:rsidRPr="007A3835" w:rsidRDefault="00C60DFA" w:rsidP="00C00DE5">
      <w:pPr>
        <w:spacing w:after="120" w:line="360" w:lineRule="atLeast"/>
        <w:ind w:left="142" w:firstLine="12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VII -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t xml:space="preserve"> Deverão ser fornecidos cartões magnéticos para cada veículo ou máquina da frota do MUNICPIPIO e mais para aqueles que posteriormente sejam incorporados à frota, sem nenhum custo adicional.</w:t>
      </w:r>
    </w:p>
    <w:p w:rsidR="00371B56" w:rsidRPr="007A3835" w:rsidRDefault="00C60DFA" w:rsidP="00C00DE5">
      <w:pPr>
        <w:spacing w:after="120" w:line="360" w:lineRule="atLeast"/>
        <w:ind w:firstLine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 -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t xml:space="preserve"> O limite mensal mínimo de cada cartão deverá variar na faixa de R$ 600,00 (seiscentos reais) a R$3.000,00 (três mil reais), cujo valor será informado à CONTRATADA, pelo Gestor do Contrato, no momento da implantação dos serviços.</w:t>
      </w:r>
    </w:p>
    <w:p w:rsidR="00371B56" w:rsidRPr="007A3835" w:rsidRDefault="00C60DFA" w:rsidP="00C00DE5">
      <w:pPr>
        <w:spacing w:after="120" w:line="360" w:lineRule="atLeast"/>
        <w:ind w:firstLine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IX -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t xml:space="preserve"> Os cartões magnéticos deverão ser entregues ao Gestor do Contrato, contendo os dados de identificação da Contratante, a marca, o modelo e a placa de cada veículo.</w:t>
      </w:r>
    </w:p>
    <w:p w:rsidR="00371B56" w:rsidRPr="007A3835" w:rsidRDefault="00C60DFA" w:rsidP="00C00DE5">
      <w:pPr>
        <w:autoSpaceDE w:val="0"/>
        <w:autoSpaceDN w:val="0"/>
        <w:adjustRightInd w:val="0"/>
        <w:spacing w:after="120" w:line="360" w:lineRule="atLeast"/>
        <w:ind w:firstLine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X -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t xml:space="preserve"> Os cartões magnéticos que tenham expirado o prazo de validade, que apresentem quaisquer defeitos que impeçam a sua utilização, ou que tenham sido extraviados deverão ser repostos ou substituídos no prazo de máximo 05 (cinco) dias, contados da solicitação expressa do MUNICÍPIO.</w:t>
      </w:r>
    </w:p>
    <w:p w:rsidR="00371B56" w:rsidRPr="007A3835" w:rsidRDefault="00C60DFA" w:rsidP="00C00DE5">
      <w:pPr>
        <w:autoSpaceDE w:val="0"/>
        <w:autoSpaceDN w:val="0"/>
        <w:adjustRightInd w:val="0"/>
        <w:spacing w:after="120" w:line="360" w:lineRule="atLeast"/>
        <w:ind w:firstLine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XI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t>Mediante solicitação expressa do MUNICÍPIO, a empresa CONTRATADA deverá providenciar o imediato cancelamento do respectivo cartão magnético.</w:t>
      </w:r>
    </w:p>
    <w:p w:rsidR="00371B56" w:rsidRPr="007A3835" w:rsidRDefault="00C60DFA" w:rsidP="00C00DE5">
      <w:pPr>
        <w:autoSpaceDE w:val="0"/>
        <w:autoSpaceDN w:val="0"/>
        <w:adjustRightInd w:val="0"/>
        <w:spacing w:after="120" w:line="360" w:lineRule="atLeast"/>
        <w:ind w:firstLine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XII -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t xml:space="preserve"> Deverá haver a disponibilização de senhas individuais para validação e identificação de cada um dos condutores dos veículos indicados pelo MUNICÍPIO, responsáveis pela solicitação de abastecimento junto às empresas credenciadas pela CONTRATADA.</w:t>
      </w:r>
    </w:p>
    <w:p w:rsidR="00371B56" w:rsidRPr="007A3835" w:rsidRDefault="00C60DFA" w:rsidP="00F71A5E">
      <w:pPr>
        <w:autoSpaceDE w:val="0"/>
        <w:autoSpaceDN w:val="0"/>
        <w:adjustRightInd w:val="0"/>
        <w:spacing w:line="360" w:lineRule="atLeast"/>
        <w:ind w:firstLine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XIII -</w:t>
      </w:r>
      <w:r w:rsidR="00371B56" w:rsidRPr="007A3835">
        <w:rPr>
          <w:rFonts w:ascii="Times New Roman" w:hAnsi="Times New Roman" w:cs="Times New Roman"/>
          <w:bCs/>
          <w:sz w:val="24"/>
          <w:szCs w:val="24"/>
        </w:rPr>
        <w:t xml:space="preserve"> Quando da assinatura do contrato, o MUNICÍPIO disponibilizará à CONTRATADA relação dos veículos e máquinas.</w:t>
      </w:r>
    </w:p>
    <w:p w:rsidR="00C00DE5" w:rsidRPr="007A3835" w:rsidRDefault="00C00DE5" w:rsidP="00F71A5E">
      <w:pPr>
        <w:autoSpaceDE w:val="0"/>
        <w:autoSpaceDN w:val="0"/>
        <w:adjustRightInd w:val="0"/>
        <w:spacing w:line="360" w:lineRule="atLeast"/>
        <w:ind w:firstLine="141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TERCEIRA – DO PRAZO DE VIGÊNCIA</w:t>
      </w:r>
    </w:p>
    <w:p w:rsidR="00926686" w:rsidRPr="007A3835" w:rsidRDefault="00926686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26686" w:rsidRPr="007A3835" w:rsidRDefault="00926686" w:rsidP="00F71A5E">
      <w:pPr>
        <w:spacing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O prazo de vigência do presente contrato é de um ano a partir da data da assinatura, podendo ser prorrogado por iguais e sucessivos períodos, conforme previsto no inciso I</w:t>
      </w:r>
      <w:r w:rsidR="0088329A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I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do Art. 57 da Lei 8.666/93 e suas alterações,</w:t>
      </w:r>
      <w:r w:rsidR="0088329A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até o limite legal de 60 (sessenta) meses,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mediante termo aditivo.</w:t>
      </w:r>
    </w:p>
    <w:p w:rsidR="008455AA" w:rsidRPr="007A3835" w:rsidRDefault="008455AA" w:rsidP="00F71A5E">
      <w:pPr>
        <w:spacing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C4D42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FD602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QUARTA – DO VALOR </w:t>
      </w:r>
    </w:p>
    <w:p w:rsidR="00FD6022" w:rsidRPr="00FD6022" w:rsidRDefault="00FD602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 xml:space="preserve">O valor do presente contrato é o valor da 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adjudicação feita através do processo </w:t>
      </w:r>
      <w:proofErr w:type="gramStart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licitatório ...</w:t>
      </w:r>
      <w:proofErr w:type="gramEnd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........... – Pregão Presencial nº</w:t>
      </w:r>
      <w:proofErr w:type="gramStart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</w:t>
      </w:r>
      <w:proofErr w:type="gramEnd"/>
      <w:r w:rsidR="00DD76A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compreendendo a estimativa dos insumos, na ordem de R$181.280,00 (cento e oitenta e um mil, duzentos e oitenta reais) e a taxa de administração representada pelo percentual </w:t>
      </w:r>
      <w:r w:rsidR="00FD602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de </w:t>
      </w:r>
      <w:r w:rsidR="00FD6022" w:rsidRPr="00FD6022">
        <w:rPr>
          <w:rFonts w:ascii="Times New Roman" w:hAnsi="Times New Roman" w:cs="Times New Roman"/>
          <w:bCs/>
          <w:sz w:val="24"/>
          <w:szCs w:val="24"/>
          <w:highlight w:val="yellow"/>
          <w:lang w:eastAsia="ar-SA"/>
        </w:rPr>
        <w:t>XX (x por cento)</w:t>
      </w:r>
      <w:r w:rsidR="00FD602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sobre o valor do faturamento.</w:t>
      </w:r>
    </w:p>
    <w:p w:rsidR="006048B9" w:rsidRDefault="006048B9" w:rsidP="008C4D42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71A5E" w:rsidRPr="007A3835" w:rsidRDefault="00F71A5E" w:rsidP="008C4D42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CLÁSULA QUINTA – DO PAGAMENTO</w:t>
      </w:r>
    </w:p>
    <w:p w:rsidR="00B27F6B" w:rsidRPr="007A3835" w:rsidRDefault="00B27F6B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27F6B" w:rsidRPr="007A3835" w:rsidRDefault="00B27F6B" w:rsidP="00F71A5E">
      <w:pPr>
        <w:spacing w:line="360" w:lineRule="atLeast"/>
        <w:ind w:firstLine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 xml:space="preserve">O pagamento será feito contra Nota de Empenho, </w:t>
      </w:r>
      <w:r w:rsidRPr="007A3835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mediante apresentação mensal da nota fiscal/fatura 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744F9" w:rsidRPr="007A3835">
        <w:rPr>
          <w:rFonts w:ascii="Times New Roman" w:hAnsi="Times New Roman" w:cs="Times New Roman"/>
          <w:bCs/>
          <w:sz w:val="24"/>
          <w:szCs w:val="24"/>
        </w:rPr>
        <w:t>Secretaria da Fazenda do município</w:t>
      </w:r>
      <w:r w:rsidR="006048B9" w:rsidRPr="007A3835">
        <w:rPr>
          <w:rFonts w:ascii="Times New Roman" w:hAnsi="Times New Roman" w:cs="Times New Roman"/>
          <w:bCs/>
          <w:sz w:val="24"/>
          <w:szCs w:val="24"/>
        </w:rPr>
        <w:t>, observando-se as seguintes condições:</w:t>
      </w:r>
    </w:p>
    <w:p w:rsidR="00B27F6B" w:rsidRPr="007A3835" w:rsidRDefault="001B6DA4" w:rsidP="008455AA">
      <w:pPr>
        <w:numPr>
          <w:ilvl w:val="12"/>
          <w:numId w:val="0"/>
        </w:numPr>
        <w:spacing w:after="120" w:line="360" w:lineRule="atLeast"/>
        <w:ind w:firstLine="1415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8B9" w:rsidRPr="007A383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744F9" w:rsidRPr="007A383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27F6B" w:rsidRPr="007A3835">
        <w:rPr>
          <w:rFonts w:ascii="Times New Roman" w:hAnsi="Times New Roman" w:cs="Times New Roman"/>
          <w:bCs/>
          <w:sz w:val="24"/>
          <w:szCs w:val="24"/>
        </w:rPr>
        <w:t>A fatura deverá vir acompanhada dos documentos comprobatórios da efetiva utilização dos montantes lançados na mesma, como:</w:t>
      </w:r>
    </w:p>
    <w:p w:rsidR="00B27F6B" w:rsidRPr="007A3835" w:rsidRDefault="00B27F6B" w:rsidP="008455AA">
      <w:pPr>
        <w:spacing w:after="120" w:line="360" w:lineRule="atLeast"/>
        <w:ind w:left="707" w:firstLine="709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a) quantidade de litros de cada combustível consumido no período;</w:t>
      </w:r>
    </w:p>
    <w:p w:rsidR="00B27F6B" w:rsidRPr="007A3835" w:rsidRDefault="00B27F6B" w:rsidP="008455AA">
      <w:pPr>
        <w:spacing w:after="120" w:line="360" w:lineRule="atLeast"/>
        <w:ind w:left="707" w:firstLine="709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b) valor discriminado por litro e subtotal;</w:t>
      </w:r>
    </w:p>
    <w:p w:rsidR="00B27F6B" w:rsidRPr="007A3835" w:rsidRDefault="00B27F6B" w:rsidP="008455AA">
      <w:pPr>
        <w:spacing w:after="120" w:line="360" w:lineRule="atLeast"/>
        <w:ind w:left="707" w:firstLine="709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e) valor total, já acrescido da taxa de administração ora contratada.</w:t>
      </w:r>
    </w:p>
    <w:p w:rsidR="00B27F6B" w:rsidRPr="007A3835" w:rsidRDefault="006048B9" w:rsidP="008455AA">
      <w:pPr>
        <w:numPr>
          <w:ilvl w:val="12"/>
          <w:numId w:val="0"/>
        </w:numPr>
        <w:spacing w:after="120" w:line="360" w:lineRule="atLeast"/>
        <w:ind w:firstLine="1415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1744F9"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4F9" w:rsidRPr="007A38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27F6B" w:rsidRPr="007A3835">
        <w:rPr>
          <w:rFonts w:ascii="Times New Roman" w:hAnsi="Times New Roman" w:cs="Times New Roman"/>
          <w:bCs/>
          <w:sz w:val="24"/>
          <w:szCs w:val="24"/>
        </w:rPr>
        <w:t>A protocolização somente poderá ser feita após a prestação dos serviços por parte da CONTRATADA.</w:t>
      </w:r>
    </w:p>
    <w:p w:rsidR="008C4D42" w:rsidRPr="007A3835" w:rsidRDefault="001744F9" w:rsidP="00F71A5E">
      <w:pPr>
        <w:tabs>
          <w:tab w:val="left" w:pos="1134"/>
          <w:tab w:val="left" w:pos="1702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6048B9" w:rsidRPr="007A3835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C4D42" w:rsidRPr="007A3835">
        <w:rPr>
          <w:rFonts w:ascii="Times New Roman" w:hAnsi="Times New Roman" w:cs="Times New Roman"/>
          <w:sz w:val="24"/>
          <w:szCs w:val="24"/>
        </w:rPr>
        <w:t xml:space="preserve">Ocorrendo atraso no pagamento efetuado pela Prefeitura Municipal, os valores serão corrigidos monetariamente pelo IGP-M/FGV do período, ou outro índice que vier a substituí-lo, e a Administração compensará a contratada com juros de 0,5% ao mês, </w:t>
      </w:r>
      <w:proofErr w:type="gramStart"/>
      <w:r w:rsidR="008C4D42" w:rsidRPr="007A3835">
        <w:rPr>
          <w:rFonts w:ascii="Times New Roman" w:hAnsi="Times New Roman" w:cs="Times New Roman"/>
          <w:i/>
          <w:sz w:val="24"/>
          <w:szCs w:val="24"/>
        </w:rPr>
        <w:t>pro rata</w:t>
      </w:r>
      <w:proofErr w:type="gramEnd"/>
      <w:r w:rsidR="008C4D42" w:rsidRPr="007A3835">
        <w:rPr>
          <w:rFonts w:ascii="Times New Roman" w:hAnsi="Times New Roman" w:cs="Times New Roman"/>
          <w:sz w:val="24"/>
          <w:szCs w:val="24"/>
        </w:rPr>
        <w:t>.</w:t>
      </w:r>
    </w:p>
    <w:p w:rsidR="006048B9" w:rsidRPr="007A3835" w:rsidRDefault="006048B9" w:rsidP="00F71A5E">
      <w:pPr>
        <w:tabs>
          <w:tab w:val="left" w:pos="1134"/>
          <w:tab w:val="left" w:pos="1702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D42" w:rsidRPr="007A3835" w:rsidRDefault="008C4D42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S</w:t>
      </w:r>
      <w:r w:rsidR="00FD602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EXTA</w:t>
      </w: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–</w:t>
      </w:r>
      <w:proofErr w:type="gramStart"/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 </w:t>
      </w:r>
      <w:proofErr w:type="gramEnd"/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DAS DOTAÇÕES ORÇAMENTÁRAIS</w:t>
      </w:r>
    </w:p>
    <w:p w:rsidR="00633056" w:rsidRPr="007A3835" w:rsidRDefault="00633056" w:rsidP="00633056">
      <w:pPr>
        <w:pStyle w:val="Padro"/>
        <w:widowControl w:val="0"/>
        <w:ind w:left="11" w:firstLine="415"/>
        <w:jc w:val="both"/>
        <w:rPr>
          <w:rFonts w:ascii="Times New Roman" w:hAnsi="Times New Roman" w:cs="Times New Roman"/>
        </w:rPr>
      </w:pPr>
    </w:p>
    <w:p w:rsidR="00633056" w:rsidRPr="007A3835" w:rsidRDefault="00633056" w:rsidP="00F71A5E">
      <w:pPr>
        <w:pStyle w:val="Padro"/>
        <w:widowControl w:val="0"/>
        <w:ind w:firstLine="1405"/>
        <w:jc w:val="both"/>
        <w:rPr>
          <w:rFonts w:ascii="Times New Roman" w:hAnsi="Times New Roman" w:cs="Times New Roman"/>
        </w:rPr>
      </w:pPr>
      <w:r w:rsidRPr="007A3835">
        <w:rPr>
          <w:rFonts w:ascii="Times New Roman" w:hAnsi="Times New Roman" w:cs="Times New Roman"/>
        </w:rPr>
        <w:t>A de</w:t>
      </w:r>
      <w:r w:rsidRPr="007A3835">
        <w:rPr>
          <w:rFonts w:ascii="Times New Roman" w:hAnsi="Times New Roman" w:cs="Times New Roman"/>
          <w:spacing w:val="1"/>
        </w:rPr>
        <w:t>s</w:t>
      </w:r>
      <w:r w:rsidRPr="007A3835">
        <w:rPr>
          <w:rFonts w:ascii="Times New Roman" w:hAnsi="Times New Roman" w:cs="Times New Roman"/>
          <w:spacing w:val="-2"/>
        </w:rPr>
        <w:t>p</w:t>
      </w:r>
      <w:r w:rsidRPr="007A3835">
        <w:rPr>
          <w:rFonts w:ascii="Times New Roman" w:hAnsi="Times New Roman" w:cs="Times New Roman"/>
        </w:rPr>
        <w:t>e</w:t>
      </w:r>
      <w:r w:rsidRPr="007A3835">
        <w:rPr>
          <w:rFonts w:ascii="Times New Roman" w:hAnsi="Times New Roman" w:cs="Times New Roman"/>
          <w:spacing w:val="1"/>
        </w:rPr>
        <w:t>s</w:t>
      </w:r>
      <w:r w:rsidRPr="007A3835">
        <w:rPr>
          <w:rFonts w:ascii="Times New Roman" w:hAnsi="Times New Roman" w:cs="Times New Roman"/>
        </w:rPr>
        <w:t xml:space="preserve">a </w:t>
      </w:r>
      <w:r w:rsidRPr="007A3835">
        <w:rPr>
          <w:rFonts w:ascii="Times New Roman" w:hAnsi="Times New Roman" w:cs="Times New Roman"/>
          <w:spacing w:val="-2"/>
        </w:rPr>
        <w:t>d</w:t>
      </w:r>
      <w:r w:rsidRPr="007A3835">
        <w:rPr>
          <w:rFonts w:ascii="Times New Roman" w:hAnsi="Times New Roman" w:cs="Times New Roman"/>
        </w:rPr>
        <w:t>ec</w:t>
      </w:r>
      <w:r w:rsidRPr="007A3835">
        <w:rPr>
          <w:rFonts w:ascii="Times New Roman" w:hAnsi="Times New Roman" w:cs="Times New Roman"/>
          <w:spacing w:val="-2"/>
        </w:rPr>
        <w:t>o</w:t>
      </w:r>
      <w:r w:rsidRPr="007A3835">
        <w:rPr>
          <w:rFonts w:ascii="Times New Roman" w:hAnsi="Times New Roman" w:cs="Times New Roman"/>
          <w:spacing w:val="1"/>
        </w:rPr>
        <w:t>r</w:t>
      </w:r>
      <w:r w:rsidRPr="007A3835">
        <w:rPr>
          <w:rFonts w:ascii="Times New Roman" w:hAnsi="Times New Roman" w:cs="Times New Roman"/>
          <w:spacing w:val="-1"/>
        </w:rPr>
        <w:t>r</w:t>
      </w:r>
      <w:r w:rsidRPr="007A3835">
        <w:rPr>
          <w:rFonts w:ascii="Times New Roman" w:hAnsi="Times New Roman" w:cs="Times New Roman"/>
        </w:rPr>
        <w:t>en</w:t>
      </w:r>
      <w:r w:rsidRPr="007A3835">
        <w:rPr>
          <w:rFonts w:ascii="Times New Roman" w:hAnsi="Times New Roman" w:cs="Times New Roman"/>
          <w:spacing w:val="-1"/>
        </w:rPr>
        <w:t>t</w:t>
      </w:r>
      <w:r w:rsidRPr="007A3835">
        <w:rPr>
          <w:rFonts w:ascii="Times New Roman" w:hAnsi="Times New Roman" w:cs="Times New Roman"/>
        </w:rPr>
        <w:t>e do p</w:t>
      </w:r>
      <w:r w:rsidRPr="007A3835">
        <w:rPr>
          <w:rFonts w:ascii="Times New Roman" w:hAnsi="Times New Roman" w:cs="Times New Roman"/>
          <w:spacing w:val="-1"/>
        </w:rPr>
        <w:t>r</w:t>
      </w:r>
      <w:r w:rsidRPr="007A3835">
        <w:rPr>
          <w:rFonts w:ascii="Times New Roman" w:hAnsi="Times New Roman" w:cs="Times New Roman"/>
        </w:rPr>
        <w:t>e</w:t>
      </w:r>
      <w:r w:rsidRPr="007A3835">
        <w:rPr>
          <w:rFonts w:ascii="Times New Roman" w:hAnsi="Times New Roman" w:cs="Times New Roman"/>
          <w:spacing w:val="1"/>
        </w:rPr>
        <w:t>s</w:t>
      </w:r>
      <w:r w:rsidRPr="007A3835">
        <w:rPr>
          <w:rFonts w:ascii="Times New Roman" w:hAnsi="Times New Roman" w:cs="Times New Roman"/>
          <w:spacing w:val="-2"/>
        </w:rPr>
        <w:t>e</w:t>
      </w:r>
      <w:r w:rsidRPr="007A3835">
        <w:rPr>
          <w:rFonts w:ascii="Times New Roman" w:hAnsi="Times New Roman" w:cs="Times New Roman"/>
        </w:rPr>
        <w:t>n</w:t>
      </w:r>
      <w:r w:rsidRPr="007A3835">
        <w:rPr>
          <w:rFonts w:ascii="Times New Roman" w:hAnsi="Times New Roman" w:cs="Times New Roman"/>
          <w:spacing w:val="1"/>
        </w:rPr>
        <w:t>t</w:t>
      </w:r>
      <w:r w:rsidRPr="007A3835">
        <w:rPr>
          <w:rFonts w:ascii="Times New Roman" w:hAnsi="Times New Roman" w:cs="Times New Roman"/>
        </w:rPr>
        <w:t xml:space="preserve">e </w:t>
      </w:r>
      <w:r w:rsidRPr="007A3835">
        <w:rPr>
          <w:rFonts w:ascii="Times New Roman" w:hAnsi="Times New Roman" w:cs="Times New Roman"/>
          <w:spacing w:val="1"/>
        </w:rPr>
        <w:t>contrato</w:t>
      </w:r>
      <w:r w:rsidRPr="007A3835">
        <w:rPr>
          <w:rFonts w:ascii="Times New Roman" w:hAnsi="Times New Roman" w:cs="Times New Roman"/>
        </w:rPr>
        <w:t xml:space="preserve"> c</w:t>
      </w:r>
      <w:r w:rsidRPr="007A3835">
        <w:rPr>
          <w:rFonts w:ascii="Times New Roman" w:hAnsi="Times New Roman" w:cs="Times New Roman"/>
          <w:spacing w:val="-2"/>
        </w:rPr>
        <w:t>o</w:t>
      </w:r>
      <w:r w:rsidRPr="007A3835">
        <w:rPr>
          <w:rFonts w:ascii="Times New Roman" w:hAnsi="Times New Roman" w:cs="Times New Roman"/>
          <w:spacing w:val="1"/>
        </w:rPr>
        <w:t>rr</w:t>
      </w:r>
      <w:r w:rsidRPr="007A3835">
        <w:rPr>
          <w:rFonts w:ascii="Times New Roman" w:hAnsi="Times New Roman" w:cs="Times New Roman"/>
          <w:spacing w:val="-2"/>
        </w:rPr>
        <w:t>e</w:t>
      </w:r>
      <w:r w:rsidRPr="007A3835">
        <w:rPr>
          <w:rFonts w:ascii="Times New Roman" w:hAnsi="Times New Roman" w:cs="Times New Roman"/>
          <w:spacing w:val="1"/>
        </w:rPr>
        <w:t>r</w:t>
      </w:r>
      <w:r w:rsidRPr="007A3835">
        <w:rPr>
          <w:rFonts w:ascii="Times New Roman" w:hAnsi="Times New Roman" w:cs="Times New Roman"/>
        </w:rPr>
        <w:t>á p</w:t>
      </w:r>
      <w:r w:rsidRPr="007A3835">
        <w:rPr>
          <w:rFonts w:ascii="Times New Roman" w:hAnsi="Times New Roman" w:cs="Times New Roman"/>
          <w:spacing w:val="-2"/>
        </w:rPr>
        <w:t>o</w:t>
      </w:r>
      <w:r w:rsidRPr="007A3835">
        <w:rPr>
          <w:rFonts w:ascii="Times New Roman" w:hAnsi="Times New Roman" w:cs="Times New Roman"/>
        </w:rPr>
        <w:t>r c</w:t>
      </w:r>
      <w:r w:rsidRPr="007A3835">
        <w:rPr>
          <w:rFonts w:ascii="Times New Roman" w:hAnsi="Times New Roman" w:cs="Times New Roman"/>
          <w:spacing w:val="-2"/>
        </w:rPr>
        <w:t>o</w:t>
      </w:r>
      <w:r w:rsidRPr="007A3835">
        <w:rPr>
          <w:rFonts w:ascii="Times New Roman" w:hAnsi="Times New Roman" w:cs="Times New Roman"/>
        </w:rPr>
        <w:t>n</w:t>
      </w:r>
      <w:r w:rsidRPr="007A3835">
        <w:rPr>
          <w:rFonts w:ascii="Times New Roman" w:hAnsi="Times New Roman" w:cs="Times New Roman"/>
          <w:spacing w:val="1"/>
        </w:rPr>
        <w:t>t</w:t>
      </w:r>
      <w:r w:rsidRPr="007A3835">
        <w:rPr>
          <w:rFonts w:ascii="Times New Roman" w:hAnsi="Times New Roman" w:cs="Times New Roman"/>
        </w:rPr>
        <w:t xml:space="preserve">a das seguintes dotações </w:t>
      </w:r>
      <w:r w:rsidRPr="00F36C75">
        <w:rPr>
          <w:rFonts w:ascii="Times New Roman" w:hAnsi="Times New Roman" w:cs="Times New Roman"/>
        </w:rPr>
        <w:t>orçamentárias:</w:t>
      </w:r>
      <w:r w:rsidRPr="007A3835">
        <w:rPr>
          <w:rFonts w:ascii="Times New Roman" w:hAnsi="Times New Roman" w:cs="Times New Roman"/>
        </w:rPr>
        <w:t xml:space="preserve"> </w:t>
      </w:r>
    </w:p>
    <w:p w:rsidR="001B6DA4" w:rsidRPr="007A3835" w:rsidRDefault="001B6DA4" w:rsidP="00633056">
      <w:pPr>
        <w:pStyle w:val="Padro"/>
        <w:widowControl w:val="0"/>
        <w:ind w:left="11" w:firstLine="415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1" w:type="dxa"/>
        <w:tblLook w:val="04A0"/>
      </w:tblPr>
      <w:tblGrid>
        <w:gridCol w:w="2507"/>
        <w:gridCol w:w="6202"/>
      </w:tblGrid>
      <w:tr w:rsidR="00F36C75" w:rsidTr="00F36C75">
        <w:tc>
          <w:tcPr>
            <w:tcW w:w="2507" w:type="dxa"/>
          </w:tcPr>
          <w:p w:rsidR="00F36C75" w:rsidRPr="00A33BA9" w:rsidRDefault="00F36C75" w:rsidP="0062058B">
            <w:pPr>
              <w:pStyle w:val="Padro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33BA9">
              <w:rPr>
                <w:rFonts w:ascii="Times New Roman" w:hAnsi="Times New Roman"/>
                <w:b/>
              </w:rPr>
              <w:t>ORGÃO</w:t>
            </w:r>
          </w:p>
        </w:tc>
        <w:tc>
          <w:tcPr>
            <w:tcW w:w="6202" w:type="dxa"/>
          </w:tcPr>
          <w:p w:rsidR="00F36C75" w:rsidRPr="00A33BA9" w:rsidRDefault="00F36C75" w:rsidP="0062058B">
            <w:pPr>
              <w:pStyle w:val="Padro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33BA9">
              <w:rPr>
                <w:rFonts w:ascii="Times New Roman" w:hAnsi="Times New Roman"/>
                <w:b/>
              </w:rPr>
              <w:t>DOTAÇÃO ORÇAMENTÁRIA</w:t>
            </w:r>
          </w:p>
        </w:tc>
      </w:tr>
      <w:tr w:rsidR="00F36C75" w:rsidTr="00F36C75">
        <w:tc>
          <w:tcPr>
            <w:tcW w:w="2507" w:type="dxa"/>
          </w:tcPr>
          <w:p w:rsidR="00F36C75" w:rsidRDefault="00F36C75" w:rsidP="0062058B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Gabinete Prefeito</w:t>
            </w:r>
          </w:p>
        </w:tc>
        <w:tc>
          <w:tcPr>
            <w:tcW w:w="6202" w:type="dxa"/>
          </w:tcPr>
          <w:p w:rsidR="00F36C75" w:rsidRDefault="00F36C75" w:rsidP="0062058B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 w:rsidRPr="002D2FA6">
              <w:rPr>
                <w:rFonts w:ascii="Times New Roman" w:hAnsi="Times New Roman" w:cs="Times New Roman"/>
                <w:b/>
                <w:lang w:eastAsia="ar-SA"/>
              </w:rPr>
              <w:t>2002</w:t>
            </w:r>
            <w:r w:rsidRPr="002D2FA6">
              <w:rPr>
                <w:rFonts w:ascii="Times New Roman" w:hAnsi="Times New Roman" w:cs="Times New Roman"/>
                <w:lang w:eastAsia="ar-SA"/>
              </w:rPr>
              <w:t>-33.90.30</w:t>
            </w:r>
          </w:p>
        </w:tc>
      </w:tr>
      <w:tr w:rsidR="00F36C75" w:rsidTr="00F36C75">
        <w:tc>
          <w:tcPr>
            <w:tcW w:w="2507" w:type="dxa"/>
          </w:tcPr>
          <w:p w:rsidR="00F36C75" w:rsidRDefault="00F36C75" w:rsidP="0062058B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Sec. da Administração</w:t>
            </w:r>
          </w:p>
        </w:tc>
        <w:tc>
          <w:tcPr>
            <w:tcW w:w="6202" w:type="dxa"/>
          </w:tcPr>
          <w:p w:rsidR="00F36C75" w:rsidRDefault="00F36C75" w:rsidP="0062058B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 w:rsidRPr="002D2FA6">
              <w:rPr>
                <w:rFonts w:ascii="Times New Roman" w:hAnsi="Times New Roman" w:cs="Times New Roman"/>
                <w:b/>
                <w:lang w:eastAsia="ar-SA"/>
              </w:rPr>
              <w:t>2006</w:t>
            </w:r>
            <w:r w:rsidRPr="002D2FA6">
              <w:rPr>
                <w:rFonts w:ascii="Times New Roman" w:hAnsi="Times New Roman" w:cs="Times New Roman"/>
                <w:lang w:eastAsia="ar-SA"/>
              </w:rPr>
              <w:t>-33.90.30</w:t>
            </w:r>
            <w:r>
              <w:rPr>
                <w:rFonts w:ascii="Times New Roman" w:hAnsi="Times New Roman" w:cs="Times New Roman"/>
                <w:lang w:eastAsia="ar-SA"/>
              </w:rPr>
              <w:t xml:space="preserve">; </w:t>
            </w:r>
            <w:r w:rsidRPr="00A33BA9">
              <w:rPr>
                <w:rFonts w:ascii="Times New Roman" w:hAnsi="Times New Roman" w:cs="Times New Roman"/>
                <w:b/>
                <w:lang w:eastAsia="ar-SA"/>
              </w:rPr>
              <w:t>2006</w:t>
            </w:r>
            <w:r>
              <w:rPr>
                <w:rFonts w:ascii="Times New Roman" w:hAnsi="Times New Roman" w:cs="Times New Roman"/>
                <w:lang w:eastAsia="ar-SA"/>
              </w:rPr>
              <w:t>-33.90.39</w:t>
            </w:r>
          </w:p>
        </w:tc>
      </w:tr>
      <w:tr w:rsidR="00F36C75" w:rsidTr="00F36C75">
        <w:tc>
          <w:tcPr>
            <w:tcW w:w="2507" w:type="dxa"/>
          </w:tcPr>
          <w:p w:rsidR="00F36C75" w:rsidRDefault="00F36C75" w:rsidP="0062058B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Sec. da Educação</w:t>
            </w:r>
          </w:p>
        </w:tc>
        <w:tc>
          <w:tcPr>
            <w:tcW w:w="6202" w:type="dxa"/>
          </w:tcPr>
          <w:p w:rsidR="00F36C75" w:rsidRDefault="00F36C75" w:rsidP="0062058B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 w:rsidRPr="002D2FA6">
              <w:rPr>
                <w:rFonts w:ascii="Times New Roman" w:hAnsi="Times New Roman" w:cs="Times New Roman"/>
                <w:b/>
                <w:lang w:eastAsia="ar-SA"/>
              </w:rPr>
              <w:t>2020</w:t>
            </w:r>
            <w:r w:rsidRPr="002D2FA6">
              <w:rPr>
                <w:rFonts w:ascii="Times New Roman" w:hAnsi="Times New Roman" w:cs="Times New Roman"/>
                <w:lang w:eastAsia="ar-SA"/>
              </w:rPr>
              <w:t xml:space="preserve">-33.90.30; </w:t>
            </w:r>
            <w:r w:rsidRPr="002D2FA6">
              <w:rPr>
                <w:rFonts w:ascii="Times New Roman" w:hAnsi="Times New Roman" w:cs="Times New Roman"/>
                <w:b/>
                <w:lang w:eastAsia="ar-SA"/>
              </w:rPr>
              <w:t>2028</w:t>
            </w:r>
            <w:r w:rsidRPr="002D2FA6">
              <w:rPr>
                <w:rFonts w:ascii="Times New Roman" w:hAnsi="Times New Roman" w:cs="Times New Roman"/>
                <w:lang w:eastAsia="ar-SA"/>
              </w:rPr>
              <w:t xml:space="preserve">-33.90.30; </w:t>
            </w:r>
            <w:r w:rsidRPr="002D2FA6">
              <w:rPr>
                <w:rFonts w:ascii="Times New Roman" w:hAnsi="Times New Roman" w:cs="Times New Roman"/>
                <w:b/>
                <w:lang w:eastAsia="ar-SA"/>
              </w:rPr>
              <w:t>2030</w:t>
            </w:r>
            <w:r w:rsidRPr="002D2FA6">
              <w:rPr>
                <w:rFonts w:ascii="Times New Roman" w:hAnsi="Times New Roman" w:cs="Times New Roman"/>
                <w:lang w:eastAsia="ar-SA"/>
              </w:rPr>
              <w:t xml:space="preserve">-33.90.30; </w:t>
            </w:r>
            <w:r w:rsidRPr="002D2FA6">
              <w:rPr>
                <w:rFonts w:ascii="Times New Roman" w:hAnsi="Times New Roman" w:cs="Times New Roman"/>
                <w:b/>
                <w:lang w:eastAsia="ar-SA"/>
              </w:rPr>
              <w:t>2032</w:t>
            </w:r>
            <w:r w:rsidRPr="002D2FA6">
              <w:rPr>
                <w:rFonts w:ascii="Times New Roman" w:hAnsi="Times New Roman" w:cs="Times New Roman"/>
                <w:lang w:eastAsia="ar-SA"/>
              </w:rPr>
              <w:t>-33.90.30</w:t>
            </w:r>
          </w:p>
        </w:tc>
      </w:tr>
      <w:tr w:rsidR="00F36C75" w:rsidTr="00F36C75">
        <w:tc>
          <w:tcPr>
            <w:tcW w:w="2507" w:type="dxa"/>
          </w:tcPr>
          <w:p w:rsidR="00F36C75" w:rsidRDefault="00F36C75" w:rsidP="0062058B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 w:rsidRPr="002D2FA6">
              <w:rPr>
                <w:rFonts w:ascii="Times New Roman" w:hAnsi="Times New Roman" w:cs="Times New Roman"/>
                <w:lang w:eastAsia="ar-SA"/>
              </w:rPr>
              <w:t>Sec. da Saúde</w:t>
            </w:r>
          </w:p>
        </w:tc>
        <w:tc>
          <w:tcPr>
            <w:tcW w:w="6202" w:type="dxa"/>
          </w:tcPr>
          <w:p w:rsidR="00F36C75" w:rsidRDefault="00F36C75" w:rsidP="0062058B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 w:rsidRPr="002D2FA6">
              <w:rPr>
                <w:rFonts w:ascii="Times New Roman" w:hAnsi="Times New Roman" w:cs="Times New Roman"/>
                <w:b/>
                <w:lang w:eastAsia="ar-SA"/>
              </w:rPr>
              <w:t>2043</w:t>
            </w:r>
            <w:r w:rsidRPr="002D2FA6">
              <w:rPr>
                <w:rFonts w:ascii="Times New Roman" w:hAnsi="Times New Roman" w:cs="Times New Roman"/>
                <w:lang w:eastAsia="ar-SA"/>
              </w:rPr>
              <w:t xml:space="preserve">-33.90.30; </w:t>
            </w:r>
            <w:r w:rsidRPr="002D2FA6">
              <w:rPr>
                <w:rFonts w:ascii="Times New Roman" w:hAnsi="Times New Roman" w:cs="Times New Roman"/>
                <w:b/>
                <w:lang w:eastAsia="ar-SA"/>
              </w:rPr>
              <w:t>2047</w:t>
            </w:r>
            <w:r w:rsidRPr="002D2FA6">
              <w:rPr>
                <w:rFonts w:ascii="Times New Roman" w:hAnsi="Times New Roman" w:cs="Times New Roman"/>
                <w:lang w:eastAsia="ar-SA"/>
              </w:rPr>
              <w:t>-33.90.30</w:t>
            </w:r>
          </w:p>
        </w:tc>
      </w:tr>
      <w:tr w:rsidR="00F36C75" w:rsidRPr="00A33BA9" w:rsidTr="00F36C75">
        <w:tc>
          <w:tcPr>
            <w:tcW w:w="2507" w:type="dxa"/>
          </w:tcPr>
          <w:p w:rsidR="00F36C75" w:rsidRDefault="00F36C75" w:rsidP="0062058B">
            <w:pPr>
              <w:pStyle w:val="Padro"/>
              <w:widowControl w:val="0"/>
              <w:rPr>
                <w:rFonts w:ascii="Times New Roman" w:hAnsi="Times New Roman"/>
              </w:rPr>
            </w:pPr>
            <w:r w:rsidRPr="002D2FA6">
              <w:rPr>
                <w:rFonts w:ascii="Times New Roman" w:hAnsi="Times New Roman" w:cs="Times New Roman"/>
                <w:lang w:eastAsia="ar-SA"/>
              </w:rPr>
              <w:t>Sec. de Obras</w:t>
            </w:r>
            <w:r>
              <w:rPr>
                <w:rFonts w:ascii="Times New Roman" w:hAnsi="Times New Roman" w:cs="Times New Roman"/>
                <w:lang w:eastAsia="ar-SA"/>
              </w:rPr>
              <w:t xml:space="preserve"> e Transp.</w:t>
            </w:r>
          </w:p>
        </w:tc>
        <w:tc>
          <w:tcPr>
            <w:tcW w:w="6202" w:type="dxa"/>
          </w:tcPr>
          <w:p w:rsidR="00F36C75" w:rsidRDefault="00F36C75" w:rsidP="0062058B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 w:rsidRPr="002D2FA6">
              <w:rPr>
                <w:rFonts w:ascii="Times New Roman" w:hAnsi="Times New Roman" w:cs="Times New Roman"/>
                <w:b/>
                <w:lang w:eastAsia="ar-SA"/>
              </w:rPr>
              <w:t>2008</w:t>
            </w:r>
            <w:r w:rsidRPr="002D2FA6">
              <w:rPr>
                <w:rFonts w:ascii="Times New Roman" w:hAnsi="Times New Roman" w:cs="Times New Roman"/>
                <w:lang w:eastAsia="ar-SA"/>
              </w:rPr>
              <w:t xml:space="preserve">-33.90.30; </w:t>
            </w:r>
            <w:r w:rsidRPr="002D2FA6">
              <w:rPr>
                <w:rFonts w:ascii="Times New Roman" w:hAnsi="Times New Roman" w:cs="Times New Roman"/>
                <w:b/>
                <w:lang w:eastAsia="ar-SA"/>
              </w:rPr>
              <w:t>2019</w:t>
            </w:r>
            <w:r w:rsidRPr="002D2FA6">
              <w:rPr>
                <w:rFonts w:ascii="Times New Roman" w:hAnsi="Times New Roman" w:cs="Times New Roman"/>
                <w:lang w:eastAsia="ar-SA"/>
              </w:rPr>
              <w:t>-33.90.30</w:t>
            </w:r>
          </w:p>
        </w:tc>
      </w:tr>
      <w:tr w:rsidR="00F36C75" w:rsidRPr="00A33BA9" w:rsidTr="00F36C75">
        <w:tc>
          <w:tcPr>
            <w:tcW w:w="2507" w:type="dxa"/>
          </w:tcPr>
          <w:p w:rsidR="00F36C75" w:rsidRPr="002D2FA6" w:rsidRDefault="00F36C75" w:rsidP="0062058B">
            <w:pPr>
              <w:pStyle w:val="Padro"/>
              <w:widowControl w:val="0"/>
              <w:rPr>
                <w:rFonts w:ascii="Times New Roman" w:hAnsi="Times New Roman" w:cs="Times New Roman"/>
                <w:lang w:eastAsia="ar-SA"/>
              </w:rPr>
            </w:pPr>
            <w:r w:rsidRPr="002D2FA6">
              <w:rPr>
                <w:rFonts w:ascii="Times New Roman" w:hAnsi="Times New Roman" w:cs="Times New Roman"/>
                <w:lang w:eastAsia="ar-SA"/>
              </w:rPr>
              <w:t>Sec. da Agricultura</w:t>
            </w:r>
          </w:p>
        </w:tc>
        <w:tc>
          <w:tcPr>
            <w:tcW w:w="6202" w:type="dxa"/>
          </w:tcPr>
          <w:p w:rsidR="00F36C75" w:rsidRPr="002D2FA6" w:rsidRDefault="00F36C75" w:rsidP="0062058B">
            <w:pPr>
              <w:pStyle w:val="Padro"/>
              <w:widowControl w:val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2D2FA6">
              <w:rPr>
                <w:rFonts w:ascii="Times New Roman" w:hAnsi="Times New Roman" w:cs="Times New Roman"/>
                <w:b/>
                <w:lang w:eastAsia="ar-SA"/>
              </w:rPr>
              <w:t>2010</w:t>
            </w:r>
            <w:r w:rsidRPr="002D2FA6">
              <w:rPr>
                <w:rFonts w:ascii="Times New Roman" w:hAnsi="Times New Roman" w:cs="Times New Roman"/>
                <w:lang w:eastAsia="ar-SA"/>
              </w:rPr>
              <w:t xml:space="preserve">-33.90.30; </w:t>
            </w:r>
            <w:r w:rsidRPr="002D2FA6">
              <w:rPr>
                <w:rFonts w:ascii="Times New Roman" w:hAnsi="Times New Roman" w:cs="Times New Roman"/>
                <w:b/>
                <w:lang w:eastAsia="ar-SA"/>
              </w:rPr>
              <w:t>2062</w:t>
            </w:r>
            <w:r w:rsidRPr="002D2FA6">
              <w:rPr>
                <w:rFonts w:ascii="Times New Roman" w:hAnsi="Times New Roman" w:cs="Times New Roman"/>
                <w:lang w:eastAsia="ar-SA"/>
              </w:rPr>
              <w:t>-33.90.30</w:t>
            </w:r>
          </w:p>
        </w:tc>
      </w:tr>
    </w:tbl>
    <w:p w:rsidR="001B6DA4" w:rsidRPr="007A3835" w:rsidRDefault="001B6DA4" w:rsidP="00F36C75">
      <w:pPr>
        <w:pStyle w:val="Padro"/>
        <w:widowControl w:val="0"/>
        <w:jc w:val="both"/>
        <w:rPr>
          <w:rFonts w:ascii="Times New Roman" w:hAnsi="Times New Roman" w:cs="Times New Roman"/>
        </w:rPr>
      </w:pPr>
    </w:p>
    <w:p w:rsidR="006048B9" w:rsidRPr="007A3835" w:rsidRDefault="006048B9" w:rsidP="006048B9">
      <w:pPr>
        <w:tabs>
          <w:tab w:val="left" w:pos="1702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SÉTIMA -</w:t>
      </w:r>
      <w:proofErr w:type="gramStart"/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 </w:t>
      </w:r>
      <w:proofErr w:type="gramEnd"/>
      <w:r w:rsidRPr="007A38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 TAXA DE ADMINISTRAÇÃO E DO PREÇO DOS INSUMOS</w:t>
      </w:r>
    </w:p>
    <w:p w:rsidR="006048B9" w:rsidRPr="007A3835" w:rsidRDefault="006048B9" w:rsidP="006048B9">
      <w:pPr>
        <w:tabs>
          <w:tab w:val="left" w:pos="1702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60DFA" w:rsidRPr="007A3835" w:rsidRDefault="001B6DA4" w:rsidP="001B6DA4">
      <w:pPr>
        <w:tabs>
          <w:tab w:val="left" w:pos="0"/>
        </w:tabs>
        <w:spacing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38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0DFA" w:rsidRPr="007A3835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="00C60DFA" w:rsidRPr="007A3835">
        <w:rPr>
          <w:rFonts w:ascii="Times New Roman" w:hAnsi="Times New Roman" w:cs="Times New Roman"/>
          <w:bCs/>
          <w:sz w:val="24"/>
          <w:szCs w:val="24"/>
        </w:rPr>
        <w:t xml:space="preserve"> A taxa de administração cobrada pelo serviço prestado pela CONTRATADA será de </w:t>
      </w:r>
      <w:r w:rsidR="00C60DFA" w:rsidRPr="007A3835">
        <w:rPr>
          <w:rFonts w:ascii="Times New Roman" w:hAnsi="Times New Roman" w:cs="Times New Roman"/>
          <w:bCs/>
          <w:sz w:val="24"/>
          <w:szCs w:val="24"/>
          <w:highlight w:val="yellow"/>
        </w:rPr>
        <w:t>X% (X por cento</w:t>
      </w:r>
      <w:r w:rsidR="00C60DFA" w:rsidRPr="007A3835">
        <w:rPr>
          <w:rFonts w:ascii="Times New Roman" w:hAnsi="Times New Roman" w:cs="Times New Roman"/>
          <w:bCs/>
          <w:sz w:val="24"/>
          <w:szCs w:val="24"/>
        </w:rPr>
        <w:t>), sobre o preço total da nota fiscal/fatura.</w:t>
      </w:r>
    </w:p>
    <w:p w:rsidR="00C60DFA" w:rsidRPr="007A3835" w:rsidRDefault="00C60DFA" w:rsidP="00312D9E">
      <w:pPr>
        <w:tabs>
          <w:tab w:val="left" w:pos="1702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DFA" w:rsidRPr="007A3835" w:rsidRDefault="00312D9E" w:rsidP="001B6DA4">
      <w:pPr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0DFA" w:rsidRPr="007A3835">
        <w:rPr>
          <w:rFonts w:ascii="Times New Roman" w:hAnsi="Times New Roman" w:cs="Times New Roman"/>
          <w:b/>
          <w:bCs/>
          <w:sz w:val="24"/>
          <w:szCs w:val="24"/>
        </w:rPr>
        <w:t>II -</w:t>
      </w:r>
      <w:r w:rsidR="00C60DFA" w:rsidRPr="007A3835">
        <w:rPr>
          <w:rFonts w:ascii="Times New Roman" w:hAnsi="Times New Roman" w:cs="Times New Roman"/>
          <w:bCs/>
          <w:sz w:val="24"/>
          <w:szCs w:val="24"/>
        </w:rPr>
        <w:t xml:space="preserve"> A rede de pontos de abastecimento apresentada pela proponente licitante deverá praticar preços no mercado à vista, observando a boa qualidade dos combustíveis e o preço médio praticado na região, com base na Tabela da Agência Nacional de Petróleo (ANP), ou de outros Órgãos Oficiais.</w:t>
      </w: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CLÁUSULA OITAVA - DAS OBRIGAÇÕES DO CONTRATANTE</w:t>
      </w:r>
    </w:p>
    <w:p w:rsidR="007A3835" w:rsidRDefault="007A3835" w:rsidP="00F71A5E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55AA" w:rsidRDefault="007A3835" w:rsidP="00F71A5E">
      <w:pPr>
        <w:spacing w:after="120" w:line="36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sz w:val="24"/>
          <w:szCs w:val="24"/>
          <w:lang w:eastAsia="ar-SA"/>
        </w:rPr>
        <w:t>São obrigações do CONTRATANTE:</w:t>
      </w:r>
    </w:p>
    <w:p w:rsidR="008C4D42" w:rsidRPr="007A3835" w:rsidRDefault="008C4D42" w:rsidP="00F71A5E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I </w:t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373EB">
        <w:rPr>
          <w:rFonts w:ascii="Times New Roman" w:hAnsi="Times New Roman" w:cs="Times New Roman"/>
          <w:bCs/>
          <w:sz w:val="24"/>
          <w:szCs w:val="24"/>
          <w:lang w:eastAsia="ar-SA"/>
        </w:rPr>
        <w:t>E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fetuar o pagamento </w:t>
      </w:r>
      <w:r w:rsid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dos serviços utilizados 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em conformidade com a </w:t>
      </w:r>
      <w:r w:rsidR="007A3835">
        <w:rPr>
          <w:rFonts w:ascii="Times New Roman" w:hAnsi="Times New Roman" w:cs="Times New Roman"/>
          <w:bCs/>
          <w:sz w:val="24"/>
          <w:szCs w:val="24"/>
          <w:lang w:eastAsia="ar-SA"/>
        </w:rPr>
        <w:t>forma ajustada</w:t>
      </w:r>
      <w:r w:rsidR="00E373EB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7A3835" w:rsidRPr="007A3835" w:rsidRDefault="007A3835" w:rsidP="00E373EB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8C4D42"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II -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A3835">
        <w:rPr>
          <w:rFonts w:ascii="Times New Roman" w:hAnsi="Times New Roman" w:cs="Times New Roman"/>
          <w:bCs/>
          <w:sz w:val="24"/>
          <w:szCs w:val="24"/>
        </w:rPr>
        <w:t>Oferecer à CONTRATADA as condições necessárias à execução do contrato;</w:t>
      </w:r>
    </w:p>
    <w:p w:rsidR="00E373EB" w:rsidRDefault="00E373EB" w:rsidP="00E373EB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7A3835" w:rsidRPr="007A38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III -</w:t>
      </w:r>
      <w:r w:rsid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A3835" w:rsidRPr="00E373EB">
        <w:rPr>
          <w:rFonts w:ascii="Times New Roman" w:hAnsi="Times New Roman" w:cs="Times New Roman"/>
          <w:bCs/>
          <w:sz w:val="24"/>
          <w:szCs w:val="24"/>
          <w:lang w:eastAsia="ar-SA"/>
        </w:rPr>
        <w:t>Por</w:t>
      </w:r>
      <w:r w:rsidR="008C4D42" w:rsidRPr="00E373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intermédio do Setor competente,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acompanhar e </w:t>
      </w:r>
      <w:r w:rsidR="008C4D42" w:rsidRPr="00E373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fiscalizar </w:t>
      </w:r>
      <w:r w:rsidR="00CC0AD5" w:rsidRPr="00E373EB">
        <w:rPr>
          <w:rFonts w:ascii="Times New Roman" w:hAnsi="Times New Roman" w:cs="Times New Roman"/>
          <w:bCs/>
          <w:sz w:val="24"/>
          <w:szCs w:val="24"/>
          <w:lang w:eastAsia="ar-SA"/>
        </w:rPr>
        <w:t>a execução dos</w:t>
      </w:r>
      <w:r w:rsidR="00CC0AD5" w:rsidRPr="00E373EB">
        <w:rPr>
          <w:rFonts w:ascii="Times New Roman" w:hAnsi="Times New Roman" w:cs="Times New Roman"/>
          <w:bCs/>
          <w:sz w:val="24"/>
          <w:szCs w:val="24"/>
        </w:rPr>
        <w:t xml:space="preserve"> serviços</w:t>
      </w:r>
      <w:r w:rsidRPr="00E373EB">
        <w:rPr>
          <w:rFonts w:ascii="Times New Roman" w:hAnsi="Times New Roman" w:cs="Times New Roman"/>
          <w:bCs/>
          <w:sz w:val="24"/>
          <w:szCs w:val="24"/>
        </w:rPr>
        <w:t>,</w:t>
      </w:r>
      <w:r w:rsidR="00CC0AD5" w:rsidRPr="00E37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73EB">
        <w:rPr>
          <w:rFonts w:ascii="Times New Roman" w:hAnsi="Times New Roman" w:cs="Times New Roman"/>
          <w:bCs/>
          <w:sz w:val="24"/>
          <w:szCs w:val="24"/>
        </w:rPr>
        <w:t>registrar as ocorrências e eventuais deficiências relacionadas com a execução, sob os aspectos quantitativo e qualitativo, e comunicar a ocorrência de quaisquer fatos que exijam medidas corretivas por parte da CONTRATADA;</w:t>
      </w:r>
    </w:p>
    <w:p w:rsidR="007A3835" w:rsidRPr="00E373EB" w:rsidRDefault="00E373EB" w:rsidP="00F71A5E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line="36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" w:hAnsi="Calibri"/>
          <w:bCs/>
        </w:rPr>
        <w:tab/>
      </w:r>
      <w:r w:rsidRPr="00E373EB">
        <w:rPr>
          <w:rFonts w:ascii="Times New Roman" w:hAnsi="Times New Roman" w:cs="Times New Roman"/>
          <w:b/>
          <w:bCs/>
          <w:sz w:val="24"/>
          <w:szCs w:val="24"/>
        </w:rPr>
        <w:t>IV -</w:t>
      </w:r>
      <w:r w:rsidR="007A3835" w:rsidRPr="00E373EB">
        <w:rPr>
          <w:rFonts w:ascii="Times New Roman" w:hAnsi="Times New Roman" w:cs="Times New Roman"/>
          <w:bCs/>
          <w:sz w:val="24"/>
          <w:szCs w:val="24"/>
        </w:rPr>
        <w:t xml:space="preserve"> Designar fiscal para acompanhamento e fiscalização do contrato.</w:t>
      </w:r>
    </w:p>
    <w:p w:rsidR="00E373EB" w:rsidRDefault="00E373EB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NONA - DAS OBRIGAÇÕES DA CONTRATADA</w:t>
      </w:r>
    </w:p>
    <w:p w:rsidR="007A3835" w:rsidRDefault="007A3835" w:rsidP="00F71A5E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line="36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F447D" w:rsidRDefault="009F447D" w:rsidP="00F71A5E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  <w:t>Constituem obrigações da CONTRATADA:</w:t>
      </w:r>
    </w:p>
    <w:p w:rsidR="009F447D" w:rsidRPr="007A3835" w:rsidRDefault="009F447D" w:rsidP="00F71A5E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</w:r>
      <w:r w:rsidRPr="007A3835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Prestar os serviços na forma ajustada no contrato;</w:t>
      </w:r>
    </w:p>
    <w:p w:rsidR="008C4D42" w:rsidRPr="007A3835" w:rsidRDefault="008C4D42" w:rsidP="00F71A5E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  <w:r w:rsidR="009F447D"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F447D"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–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F447D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Responsabilizar-se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por quaisquer transtornos, prejuízos ou danos pessoais e/ou materiais causados ao CONTRATANTE, ou a terceiros, provocados por seus empregados, ainda que por omissão involuntária, devendo ser adotadas, dentro de 48 horas, as providências necessárias para o ressarcimento</w:t>
      </w:r>
      <w:r w:rsidR="009F447D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8C4D42" w:rsidRPr="007A3835" w:rsidRDefault="008C4D42" w:rsidP="007A3835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II</w:t>
      </w:r>
      <w:r w:rsidR="009F447D"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F447D"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–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F447D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Assumir 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o compromisso formal de executar todas as tarefas, objeto do presente contrato, com perfeição e acuidade, mobilizando, para tanto, profissionais capacitados e submetidos a prévio treinamento</w:t>
      </w:r>
      <w:r w:rsidR="009F447D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8C4D42" w:rsidRPr="007A3835" w:rsidRDefault="008C4D42" w:rsidP="007A3835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  <w:r w:rsidR="009F447D"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V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F447D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Prestar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todos os esclarecimentos que forem solicitados pelo CONTRATANTE, e cujas reclamações se </w:t>
      </w:r>
      <w:proofErr w:type="gramStart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obriga</w:t>
      </w:r>
      <w:proofErr w:type="gramEnd"/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 atender prontamente, mantendo a supervisão necessária.</w:t>
      </w:r>
    </w:p>
    <w:p w:rsidR="008C4D42" w:rsidRPr="007A3835" w:rsidRDefault="008C4D42" w:rsidP="007A3835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V </w:t>
      </w:r>
      <w:r w:rsidR="007A3835"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F447D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M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anter</w:t>
      </w:r>
      <w:r w:rsidR="009F447D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-se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durante toda a execução do contrato, em compatibilidade com as obrigações por ela assumidas, todas as condições de habilitação e qualificação exigidas na licitação</w:t>
      </w:r>
      <w:r w:rsidR="00E373EB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8455AA" w:rsidRPr="007A3835" w:rsidRDefault="007A3835" w:rsidP="007A3835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</w:r>
      <w:r w:rsidR="009F447D" w:rsidRPr="007A3835">
        <w:rPr>
          <w:rFonts w:ascii="Times New Roman" w:hAnsi="Times New Roman" w:cs="Times New Roman"/>
          <w:b/>
          <w:bCs/>
          <w:sz w:val="24"/>
          <w:szCs w:val="24"/>
        </w:rPr>
        <w:t>VI -</w:t>
      </w:r>
      <w:r w:rsidR="008455AA" w:rsidRPr="007A3835">
        <w:rPr>
          <w:rFonts w:ascii="Times New Roman" w:hAnsi="Times New Roman" w:cs="Times New Roman"/>
          <w:bCs/>
          <w:sz w:val="24"/>
          <w:szCs w:val="24"/>
        </w:rPr>
        <w:t xml:space="preserve"> Apresentar durante a execução do contrato, se solicitado, documentos que comprovem </w:t>
      </w:r>
      <w:proofErr w:type="gramStart"/>
      <w:r w:rsidR="008455AA" w:rsidRPr="007A3835">
        <w:rPr>
          <w:rFonts w:ascii="Times New Roman" w:hAnsi="Times New Roman" w:cs="Times New Roman"/>
          <w:bCs/>
          <w:sz w:val="24"/>
          <w:szCs w:val="24"/>
        </w:rPr>
        <w:t>estar</w:t>
      </w:r>
      <w:proofErr w:type="gramEnd"/>
      <w:r w:rsidR="008455AA" w:rsidRPr="007A3835">
        <w:rPr>
          <w:rFonts w:ascii="Times New Roman" w:hAnsi="Times New Roman" w:cs="Times New Roman"/>
          <w:bCs/>
          <w:sz w:val="24"/>
          <w:szCs w:val="24"/>
        </w:rPr>
        <w:t xml:space="preserve"> cumprindo a legislação em vigor quanto às obrigações assumidas na presente licitação, em especial, encargos sociais, trabalhistas, previdenciários, tributários, fiscais e comerciais;</w:t>
      </w:r>
    </w:p>
    <w:p w:rsidR="008455AA" w:rsidRPr="007A3835" w:rsidRDefault="007A3835" w:rsidP="007A3835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F447D" w:rsidRPr="007A3835">
        <w:rPr>
          <w:rFonts w:ascii="Times New Roman" w:hAnsi="Times New Roman" w:cs="Times New Roman"/>
          <w:b/>
          <w:bCs/>
          <w:sz w:val="24"/>
          <w:szCs w:val="24"/>
        </w:rPr>
        <w:t>VII -</w:t>
      </w:r>
      <w:r w:rsidR="008455AA" w:rsidRPr="007A3835">
        <w:rPr>
          <w:rFonts w:ascii="Times New Roman" w:hAnsi="Times New Roman" w:cs="Times New Roman"/>
          <w:bCs/>
          <w:sz w:val="24"/>
          <w:szCs w:val="24"/>
        </w:rPr>
        <w:t xml:space="preserve"> Assumir inteira responsabilidade pelas obrigações fiscais, tributárias, comerciais, civis e outras decorrentes da execução do presente contrato;</w:t>
      </w:r>
    </w:p>
    <w:p w:rsidR="008455AA" w:rsidRPr="007A3835" w:rsidRDefault="007A3835" w:rsidP="007A3835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</w:r>
      <w:r w:rsidR="009F447D" w:rsidRPr="007A3835">
        <w:rPr>
          <w:rFonts w:ascii="Times New Roman" w:hAnsi="Times New Roman" w:cs="Times New Roman"/>
          <w:b/>
          <w:bCs/>
          <w:sz w:val="24"/>
          <w:szCs w:val="24"/>
        </w:rPr>
        <w:t>VIII -</w:t>
      </w:r>
      <w:r w:rsidR="008455AA" w:rsidRPr="007A3835">
        <w:rPr>
          <w:rFonts w:ascii="Times New Roman" w:hAnsi="Times New Roman" w:cs="Times New Roman"/>
          <w:bCs/>
          <w:sz w:val="24"/>
          <w:szCs w:val="24"/>
        </w:rPr>
        <w:t xml:space="preserve"> Emitir, mensalmente, as faturas, referentes às despesas realizadas pelo CONTRATANTE;</w:t>
      </w:r>
    </w:p>
    <w:p w:rsidR="008455AA" w:rsidRPr="007A3835" w:rsidRDefault="007A3835" w:rsidP="007A3835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</w:r>
      <w:r w:rsidR="009F447D" w:rsidRPr="007A3835">
        <w:rPr>
          <w:rFonts w:ascii="Times New Roman" w:hAnsi="Times New Roman" w:cs="Times New Roman"/>
          <w:b/>
          <w:bCs/>
          <w:sz w:val="24"/>
          <w:szCs w:val="24"/>
        </w:rPr>
        <w:t>IX -</w:t>
      </w:r>
      <w:r w:rsidR="009F447D" w:rsidRPr="007A3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5AA" w:rsidRPr="007A3835">
        <w:rPr>
          <w:rFonts w:ascii="Times New Roman" w:hAnsi="Times New Roman" w:cs="Times New Roman"/>
          <w:bCs/>
          <w:sz w:val="24"/>
          <w:szCs w:val="24"/>
        </w:rPr>
        <w:t>Repor ou substituir o meio eletrônico utilizado para a individualização do usuário sem qualquer custo para o CONTRATANTE, salvo comprovada culpa ou dolo do usuário;</w:t>
      </w:r>
    </w:p>
    <w:p w:rsidR="008455AA" w:rsidRPr="007A3835" w:rsidRDefault="007A3835" w:rsidP="007A3835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</w:r>
      <w:r w:rsidR="009F447D" w:rsidRPr="007A3835">
        <w:rPr>
          <w:rFonts w:ascii="Times New Roman" w:hAnsi="Times New Roman" w:cs="Times New Roman"/>
          <w:b/>
          <w:bCs/>
          <w:sz w:val="24"/>
          <w:szCs w:val="24"/>
        </w:rPr>
        <w:t>X -</w:t>
      </w:r>
      <w:r w:rsidR="008455AA" w:rsidRPr="007A3835">
        <w:rPr>
          <w:rFonts w:ascii="Times New Roman" w:hAnsi="Times New Roman" w:cs="Times New Roman"/>
          <w:bCs/>
          <w:sz w:val="24"/>
          <w:szCs w:val="24"/>
        </w:rPr>
        <w:t xml:space="preserve"> Monitorar e catalogar todos os serviços realizados em sistema eletrônico informatizado, controlando a movimentação por usuário do sistema e com capacidade de transferência destes dados para os arquivos do CONTRATANTE;</w:t>
      </w:r>
    </w:p>
    <w:p w:rsidR="008455AA" w:rsidRPr="007A3835" w:rsidRDefault="007A3835" w:rsidP="007A3835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</w:r>
      <w:r w:rsidR="009F447D" w:rsidRPr="007A3835">
        <w:rPr>
          <w:rFonts w:ascii="Times New Roman" w:hAnsi="Times New Roman" w:cs="Times New Roman"/>
          <w:b/>
          <w:bCs/>
          <w:sz w:val="24"/>
          <w:szCs w:val="24"/>
        </w:rPr>
        <w:t>XI -</w:t>
      </w:r>
      <w:r w:rsidR="008455AA" w:rsidRPr="007A3835">
        <w:rPr>
          <w:rFonts w:ascii="Times New Roman" w:hAnsi="Times New Roman" w:cs="Times New Roman"/>
          <w:bCs/>
          <w:sz w:val="24"/>
          <w:szCs w:val="24"/>
        </w:rPr>
        <w:t xml:space="preserve"> Possuir, à época da assinatura do contrato, rede de postos de abastecimento credenciados, no mínimo nos seguintes municípios: São João do Polêsine (um); </w:t>
      </w:r>
      <w:r w:rsidR="009F447D" w:rsidRPr="007A3835">
        <w:rPr>
          <w:rFonts w:ascii="Times New Roman" w:hAnsi="Times New Roman" w:cs="Times New Roman"/>
          <w:bCs/>
          <w:sz w:val="24"/>
          <w:szCs w:val="24"/>
        </w:rPr>
        <w:t>Região Central do Estado do RS (dez) e em outras regiões do Estado do R</w:t>
      </w:r>
      <w:r w:rsidR="00E373EB">
        <w:rPr>
          <w:rFonts w:ascii="Times New Roman" w:hAnsi="Times New Roman" w:cs="Times New Roman"/>
          <w:bCs/>
          <w:sz w:val="24"/>
          <w:szCs w:val="24"/>
        </w:rPr>
        <w:t>S (dez);</w:t>
      </w:r>
    </w:p>
    <w:p w:rsidR="008455AA" w:rsidRPr="007A3835" w:rsidRDefault="007A3835" w:rsidP="007A3835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</w:r>
      <w:r w:rsidR="009F447D" w:rsidRPr="007A3835">
        <w:rPr>
          <w:rFonts w:ascii="Times New Roman" w:hAnsi="Times New Roman" w:cs="Times New Roman"/>
          <w:b/>
          <w:bCs/>
          <w:sz w:val="24"/>
          <w:szCs w:val="24"/>
        </w:rPr>
        <w:t>XII -</w:t>
      </w:r>
      <w:r w:rsidR="008455AA" w:rsidRPr="007A3835">
        <w:rPr>
          <w:rFonts w:ascii="Times New Roman" w:hAnsi="Times New Roman" w:cs="Times New Roman"/>
          <w:bCs/>
          <w:sz w:val="24"/>
          <w:szCs w:val="24"/>
        </w:rPr>
        <w:t xml:space="preserve"> Comunicar ao Setor de </w:t>
      </w:r>
      <w:r w:rsidR="009F447D" w:rsidRPr="007A3835">
        <w:rPr>
          <w:rFonts w:ascii="Times New Roman" w:hAnsi="Times New Roman" w:cs="Times New Roman"/>
          <w:bCs/>
          <w:sz w:val="24"/>
          <w:szCs w:val="24"/>
        </w:rPr>
        <w:t>Gestão do Patrimônio e Almoxarifado do CONTRATANTE</w:t>
      </w:r>
      <w:r w:rsidR="008455AA" w:rsidRPr="007A3835">
        <w:rPr>
          <w:rFonts w:ascii="Times New Roman" w:hAnsi="Times New Roman" w:cs="Times New Roman"/>
          <w:bCs/>
          <w:sz w:val="24"/>
          <w:szCs w:val="24"/>
        </w:rPr>
        <w:t xml:space="preserve"> sempre que houver a inclusão ou exclusão de novas empresas credenciadas junto à sua rede de prestadores de serviço de abastecimento de veículos, no prazo máximo de 05 (cinco) dias da ocorrência</w:t>
      </w:r>
      <w:r w:rsidR="00E37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5AA" w:rsidRPr="007A3835" w:rsidRDefault="007A3835" w:rsidP="007A3835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</w:r>
      <w:r w:rsidR="009F447D" w:rsidRPr="007A3835">
        <w:rPr>
          <w:rFonts w:ascii="Times New Roman" w:hAnsi="Times New Roman" w:cs="Times New Roman"/>
          <w:b/>
          <w:bCs/>
          <w:sz w:val="24"/>
          <w:szCs w:val="24"/>
        </w:rPr>
        <w:t>XIII -</w:t>
      </w:r>
      <w:r w:rsidR="008455AA" w:rsidRPr="007A3835">
        <w:rPr>
          <w:rFonts w:ascii="Times New Roman" w:hAnsi="Times New Roman" w:cs="Times New Roman"/>
          <w:bCs/>
          <w:sz w:val="24"/>
          <w:szCs w:val="24"/>
        </w:rPr>
        <w:t xml:space="preserve"> Ser responsável pela administração, manutenção, organização e credenciamento de rede de serviços especializada, que deverá estar equipada para aceitar as transações com os respectivos cartões magnéticos fornecidos ao </w:t>
      </w:r>
      <w:r w:rsidR="009F447D" w:rsidRPr="007A3835">
        <w:rPr>
          <w:rFonts w:ascii="Times New Roman" w:hAnsi="Times New Roman" w:cs="Times New Roman"/>
          <w:bCs/>
          <w:sz w:val="24"/>
          <w:szCs w:val="24"/>
        </w:rPr>
        <w:t>CONTRATANTE</w:t>
      </w:r>
      <w:r w:rsidR="00E37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5AA" w:rsidRPr="007A3835" w:rsidRDefault="007A3835" w:rsidP="00F71A5E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</w:r>
      <w:r w:rsidR="009F447D" w:rsidRPr="007A3835">
        <w:rPr>
          <w:rFonts w:ascii="Times New Roman" w:hAnsi="Times New Roman" w:cs="Times New Roman"/>
          <w:b/>
          <w:bCs/>
          <w:sz w:val="24"/>
          <w:szCs w:val="24"/>
        </w:rPr>
        <w:t>XIV -</w:t>
      </w:r>
      <w:r w:rsidR="008455AA" w:rsidRPr="007A3835">
        <w:rPr>
          <w:rFonts w:ascii="Times New Roman" w:hAnsi="Times New Roman" w:cs="Times New Roman"/>
          <w:bCs/>
          <w:sz w:val="24"/>
          <w:szCs w:val="24"/>
        </w:rPr>
        <w:t xml:space="preserve"> Treinar os gestores e usuários do </w:t>
      </w:r>
      <w:r w:rsidR="009F447D" w:rsidRPr="007A3835">
        <w:rPr>
          <w:rFonts w:ascii="Times New Roman" w:hAnsi="Times New Roman" w:cs="Times New Roman"/>
          <w:bCs/>
          <w:sz w:val="24"/>
          <w:szCs w:val="24"/>
        </w:rPr>
        <w:t>CONTRATANTE</w:t>
      </w:r>
      <w:r w:rsidR="008455AA" w:rsidRPr="007A3835">
        <w:rPr>
          <w:rFonts w:ascii="Times New Roman" w:hAnsi="Times New Roman" w:cs="Times New Roman"/>
          <w:bCs/>
          <w:sz w:val="24"/>
          <w:szCs w:val="24"/>
        </w:rPr>
        <w:t xml:space="preserve"> antes do início da execução dos serviços.</w:t>
      </w:r>
    </w:p>
    <w:p w:rsidR="006048B9" w:rsidRPr="007A3835" w:rsidRDefault="006048B9" w:rsidP="00F71A5E">
      <w:pPr>
        <w:spacing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135F9" w:rsidRPr="007A3835" w:rsidRDefault="008C4D42" w:rsidP="00F71A5E">
      <w:pPr>
        <w:numPr>
          <w:ilvl w:val="12"/>
          <w:numId w:val="0"/>
        </w:numPr>
        <w:spacing w:line="36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– DAS </w:t>
      </w:r>
      <w:r w:rsidR="005135F9" w:rsidRPr="007A3835">
        <w:rPr>
          <w:rFonts w:ascii="Times New Roman" w:hAnsi="Times New Roman" w:cs="Times New Roman"/>
          <w:b/>
          <w:bCs/>
          <w:sz w:val="24"/>
          <w:szCs w:val="24"/>
          <w:u w:val="single"/>
        </w:rPr>
        <w:t>SANÇÕES ADMINISTRATIVAS</w:t>
      </w:r>
    </w:p>
    <w:p w:rsidR="005135F9" w:rsidRPr="007A3835" w:rsidRDefault="005135F9" w:rsidP="00F71A5E">
      <w:pPr>
        <w:numPr>
          <w:ilvl w:val="12"/>
          <w:numId w:val="0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8C4D42" w:rsidRPr="007A3835" w:rsidRDefault="008C4D42" w:rsidP="00F71A5E">
      <w:pPr>
        <w:spacing w:after="120" w:line="360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Pelo inadimplemento das obrigações, a CONTRATADA estará sujeita às seguintes penalidades:</w:t>
      </w:r>
    </w:p>
    <w:p w:rsidR="008C4D42" w:rsidRPr="007A3835" w:rsidRDefault="00C00DE5" w:rsidP="00F71A5E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b/>
          <w:sz w:val="24"/>
          <w:szCs w:val="24"/>
        </w:rPr>
        <w:t>I -</w:t>
      </w:r>
      <w:r w:rsidR="008C4D42" w:rsidRPr="007A3835">
        <w:rPr>
          <w:rFonts w:ascii="Times New Roman" w:hAnsi="Times New Roman" w:cs="Times New Roman"/>
          <w:sz w:val="24"/>
          <w:szCs w:val="24"/>
        </w:rPr>
        <w:t xml:space="preserve"> multa de 8% (oito por cento) no caso de inexecução parcial do contrato, cumulada com a pena de suspensão do direito de licitar e o impedimento de contratar com a Administração pelo prazo de 01 (um ano);</w:t>
      </w:r>
    </w:p>
    <w:p w:rsidR="008C4D42" w:rsidRPr="007A3835" w:rsidRDefault="00C00DE5" w:rsidP="00C00DE5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b/>
          <w:sz w:val="24"/>
          <w:szCs w:val="24"/>
        </w:rPr>
        <w:t>II -</w:t>
      </w:r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r w:rsidR="008C4D42" w:rsidRPr="007A3835">
        <w:rPr>
          <w:rFonts w:ascii="Times New Roman" w:hAnsi="Times New Roman" w:cs="Times New Roman"/>
          <w:sz w:val="24"/>
          <w:szCs w:val="24"/>
        </w:rPr>
        <w:t>multa de 10 % (dez por cento) no caso de inexecução total do contrato, cumulada com a pena de suspensão do direito de licitar e o impedimento de contratar com a Administração pelo prazo de 02 (dois anos).</w:t>
      </w:r>
    </w:p>
    <w:p w:rsidR="00C00DE5" w:rsidRPr="007A3835" w:rsidRDefault="00C00DE5" w:rsidP="00C00DE5">
      <w:pPr>
        <w:numPr>
          <w:ilvl w:val="12"/>
          <w:numId w:val="0"/>
        </w:numPr>
        <w:spacing w:after="120" w:line="320" w:lineRule="atLeast"/>
        <w:ind w:firstLine="1417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- </w:t>
      </w:r>
      <w:r w:rsidRPr="007A3835">
        <w:rPr>
          <w:rFonts w:ascii="Times New Roman" w:hAnsi="Times New Roman" w:cs="Times New Roman"/>
          <w:bCs/>
          <w:sz w:val="24"/>
          <w:szCs w:val="24"/>
        </w:rPr>
        <w:t>A aplicação das penalidades previstas cláusula não exime a CONTRATADA da reparação dos eventuais danos, perdas ou prejuízos que sua conduta venha causar ao CONTRATANTE.</w:t>
      </w:r>
    </w:p>
    <w:p w:rsidR="008C4D42" w:rsidRPr="007A3835" w:rsidRDefault="008C4D42" w:rsidP="00F71A5E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7A3835">
        <w:rPr>
          <w:rFonts w:ascii="Times New Roman" w:hAnsi="Times New Roman" w:cs="Times New Roman"/>
          <w:sz w:val="24"/>
          <w:szCs w:val="24"/>
        </w:rPr>
        <w:t xml:space="preserve"> as multas serão calculadas sobre o montante </w:t>
      </w:r>
      <w:r w:rsidR="00C00DE5" w:rsidRPr="007A3835">
        <w:rPr>
          <w:rFonts w:ascii="Times New Roman" w:hAnsi="Times New Roman" w:cs="Times New Roman"/>
          <w:sz w:val="24"/>
          <w:szCs w:val="24"/>
        </w:rPr>
        <w:t>anual estimado</w:t>
      </w:r>
      <w:r w:rsidRPr="007A3835">
        <w:rPr>
          <w:rFonts w:ascii="Times New Roman" w:hAnsi="Times New Roman" w:cs="Times New Roman"/>
          <w:sz w:val="24"/>
          <w:szCs w:val="24"/>
        </w:rPr>
        <w:t xml:space="preserve"> do contrato.</w:t>
      </w:r>
    </w:p>
    <w:p w:rsidR="008D2028" w:rsidRPr="007A3835" w:rsidRDefault="008D2028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</w:t>
      </w:r>
      <w:proofErr w:type="gramStart"/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 </w:t>
      </w:r>
      <w:proofErr w:type="gramEnd"/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PRIMEIRA- DA RESCISÃO</w:t>
      </w:r>
    </w:p>
    <w:p w:rsidR="008D2028" w:rsidRPr="007A3835" w:rsidRDefault="008D2028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 contrato ora celebrado poderá ser rescindido caso ocorram quaisquer dos casos </w:t>
      </w:r>
      <w:r w:rsidR="005135F9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seguintes</w:t>
      </w:r>
      <w:r w:rsidR="008D2028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:rsidR="008D2028" w:rsidRPr="007A3835" w:rsidRDefault="008D2028" w:rsidP="005135F9">
      <w:pPr>
        <w:spacing w:after="120" w:line="360" w:lineRule="atLeast"/>
        <w:ind w:firstLine="1418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Por ato unilateral e escrito do TRIBUNAL, nos casos previstos no art. 78 da Lei Federal nº 8.666/93 e suas alterações posteriores, no que couber;</w:t>
      </w:r>
    </w:p>
    <w:p w:rsidR="008D2028" w:rsidRPr="007A3835" w:rsidRDefault="008D2028" w:rsidP="005135F9">
      <w:pPr>
        <w:spacing w:after="120" w:line="360" w:lineRule="atLeast"/>
        <w:ind w:firstLine="1418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por mútuo consenso, a qualquer tempo, recebendo a CONTRATADA, nesta hipótese, o valor dos serviços que executar até a data da ordem de paralisação, excluído o montante das multas a pagar;</w:t>
      </w:r>
    </w:p>
    <w:p w:rsidR="008D2028" w:rsidRPr="007A3835" w:rsidRDefault="008D2028" w:rsidP="005135F9">
      <w:pPr>
        <w:spacing w:after="120" w:line="360" w:lineRule="atLeast"/>
        <w:ind w:firstLine="1418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III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pelo TRIBUNAL, independente de interpelação judicial ou extrajudicial, sem que assista à CONTRATADA direito a indenização, quando esta: </w:t>
      </w:r>
    </w:p>
    <w:p w:rsidR="008D2028" w:rsidRPr="007A3835" w:rsidRDefault="008D2028" w:rsidP="005135F9">
      <w:pPr>
        <w:spacing w:after="120" w:line="360" w:lineRule="atLeast"/>
        <w:ind w:firstLine="1418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a) não cumprir quaisquer das obrigações assumidas;</w:t>
      </w:r>
    </w:p>
    <w:p w:rsidR="008D2028" w:rsidRPr="007A3835" w:rsidRDefault="008D2028" w:rsidP="005135F9">
      <w:pPr>
        <w:spacing w:after="120" w:line="360" w:lineRule="atLeast"/>
        <w:ind w:firstLine="1418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 xml:space="preserve">b) não recolher no prazo determinado as multas impostas, </w:t>
      </w:r>
      <w:proofErr w:type="gramStart"/>
      <w:r w:rsidRPr="007A3835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</w:p>
    <w:p w:rsidR="008D2028" w:rsidRPr="007A3835" w:rsidRDefault="008D2028" w:rsidP="005135F9">
      <w:pPr>
        <w:spacing w:after="120" w:line="360" w:lineRule="atLeast"/>
        <w:ind w:firstLine="1418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c) transferir o contrato a terceiros, no todo ou em parte.</w:t>
      </w:r>
    </w:p>
    <w:p w:rsidR="008D2028" w:rsidRPr="007A3835" w:rsidRDefault="008D2028" w:rsidP="00F71A5E">
      <w:pPr>
        <w:spacing w:line="360" w:lineRule="atLeast"/>
        <w:ind w:firstLine="1418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IV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judicialmente, nos termos da legislação vigente.</w:t>
      </w:r>
    </w:p>
    <w:p w:rsidR="008D2028" w:rsidRPr="007A3835" w:rsidRDefault="008D2028" w:rsidP="00F71A5E">
      <w:pPr>
        <w:spacing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SEGUNDA - DA FISCALIZAÇÃO</w:t>
      </w:r>
    </w:p>
    <w:p w:rsidR="008E61B5" w:rsidRPr="007A3835" w:rsidRDefault="008E61B5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2B6613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sz w:val="24"/>
          <w:szCs w:val="24"/>
        </w:rPr>
        <w:tab/>
      </w:r>
      <w:r w:rsidR="008C4D42" w:rsidRPr="007A3835">
        <w:rPr>
          <w:rFonts w:ascii="Times New Roman" w:hAnsi="Times New Roman" w:cs="Times New Roman"/>
          <w:sz w:val="24"/>
          <w:szCs w:val="24"/>
        </w:rPr>
        <w:t>A fiscalização direta do cumprimento do presente C</w:t>
      </w:r>
      <w:r w:rsidR="00633056" w:rsidRPr="007A3835">
        <w:rPr>
          <w:rFonts w:ascii="Times New Roman" w:hAnsi="Times New Roman" w:cs="Times New Roman"/>
          <w:sz w:val="24"/>
          <w:szCs w:val="24"/>
        </w:rPr>
        <w:t xml:space="preserve">ontrato ficará a cargo do </w:t>
      </w:r>
      <w:r w:rsidR="008E61B5" w:rsidRPr="007A3835">
        <w:rPr>
          <w:rFonts w:ascii="Times New Roman" w:hAnsi="Times New Roman" w:cs="Times New Roman"/>
          <w:sz w:val="24"/>
          <w:szCs w:val="24"/>
        </w:rPr>
        <w:t>Setor de Gestão do Patrimônio e Almoxarifado.</w:t>
      </w:r>
    </w:p>
    <w:p w:rsidR="002B6613" w:rsidRPr="007A3835" w:rsidRDefault="008E61B5" w:rsidP="002B6613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ab/>
      </w:r>
    </w:p>
    <w:p w:rsidR="002B6613" w:rsidRPr="007A3835" w:rsidRDefault="002B6613" w:rsidP="008D2028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sz w:val="24"/>
          <w:szCs w:val="24"/>
        </w:rPr>
        <w:t>I -</w:t>
      </w:r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r w:rsidRPr="007A3835">
        <w:rPr>
          <w:rFonts w:ascii="Times New Roman" w:hAnsi="Times New Roman" w:cs="Times New Roman"/>
          <w:bCs/>
          <w:sz w:val="24"/>
          <w:szCs w:val="24"/>
        </w:rPr>
        <w:t>A fiscalização de que trata o caput será exercida no interesse do CONTRATANTE.</w:t>
      </w:r>
    </w:p>
    <w:p w:rsidR="008C4D42" w:rsidRPr="007A3835" w:rsidRDefault="002B6613" w:rsidP="008D2028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b/>
          <w:sz w:val="24"/>
          <w:szCs w:val="24"/>
        </w:rPr>
        <w:t>II -</w:t>
      </w:r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r w:rsidR="008C4D42" w:rsidRPr="007A3835">
        <w:rPr>
          <w:rFonts w:ascii="Times New Roman" w:hAnsi="Times New Roman" w:cs="Times New Roman"/>
          <w:sz w:val="24"/>
          <w:szCs w:val="24"/>
        </w:rPr>
        <w:t>A ação ou omissão total ou parcial da fiscalização não eximirá a CONTRATADA de total responsabilidade de executar o fornecimento estabelecido neste Termo.</w:t>
      </w:r>
    </w:p>
    <w:p w:rsidR="008E61B5" w:rsidRPr="007A3835" w:rsidRDefault="002B6613" w:rsidP="008D2028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61B5" w:rsidRPr="007A3835">
        <w:rPr>
          <w:rFonts w:ascii="Times New Roman" w:hAnsi="Times New Roman" w:cs="Times New Roman"/>
          <w:bCs/>
          <w:sz w:val="24"/>
          <w:szCs w:val="24"/>
        </w:rPr>
        <w:t xml:space="preserve">Quaisquer exigências da fiscalização, inerentes ao objeto do contrato, deverão ser prontamente atendidas pela CONTRATADA, sem qualquer ônus para o </w:t>
      </w:r>
      <w:r w:rsidRPr="007A3835">
        <w:rPr>
          <w:rFonts w:ascii="Times New Roman" w:hAnsi="Times New Roman" w:cs="Times New Roman"/>
          <w:bCs/>
          <w:sz w:val="24"/>
          <w:szCs w:val="24"/>
        </w:rPr>
        <w:t>CONTRATANTE</w:t>
      </w:r>
      <w:r w:rsidR="008E61B5" w:rsidRPr="007A3835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1B5" w:rsidRPr="007A3835" w:rsidRDefault="008D2028" w:rsidP="00F71A5E">
      <w:pPr>
        <w:numPr>
          <w:ilvl w:val="12"/>
          <w:numId w:val="0"/>
        </w:num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lastRenderedPageBreak/>
        <w:t>IV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1B5" w:rsidRPr="007A3835">
        <w:rPr>
          <w:rFonts w:ascii="Times New Roman" w:hAnsi="Times New Roman" w:cs="Times New Roman"/>
          <w:bCs/>
          <w:sz w:val="24"/>
          <w:szCs w:val="24"/>
        </w:rPr>
        <w:t xml:space="preserve">A fiscalização do </w:t>
      </w:r>
      <w:r w:rsidR="002B6613" w:rsidRPr="007A3835">
        <w:rPr>
          <w:rFonts w:ascii="Times New Roman" w:hAnsi="Times New Roman" w:cs="Times New Roman"/>
          <w:bCs/>
          <w:sz w:val="24"/>
          <w:szCs w:val="24"/>
        </w:rPr>
        <w:t>CONTRATANTE</w:t>
      </w:r>
      <w:r w:rsidR="008E61B5" w:rsidRPr="007A3835">
        <w:rPr>
          <w:rFonts w:ascii="Times New Roman" w:hAnsi="Times New Roman" w:cs="Times New Roman"/>
          <w:bCs/>
          <w:sz w:val="24"/>
          <w:szCs w:val="24"/>
        </w:rPr>
        <w:t>, em especial, terá o dever de verificar o cumprimento dos termos do contrato, especialmente no que se refere à qualidade na prestação dos serviços, podendo exigir as cautelas necessárias à preservação do erário.</w:t>
      </w:r>
    </w:p>
    <w:p w:rsidR="005135F9" w:rsidRPr="007A3835" w:rsidRDefault="005135F9" w:rsidP="00F71A5E">
      <w:pPr>
        <w:numPr>
          <w:ilvl w:val="12"/>
          <w:numId w:val="0"/>
        </w:num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D42" w:rsidRPr="007A3835" w:rsidRDefault="008C4D42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</w:rPr>
        <w:t>CLÁUSULA DÉCIMA TERCEIRA – DA INEXECUÇÃO DO CONTRATO</w:t>
      </w:r>
    </w:p>
    <w:p w:rsidR="005135F9" w:rsidRPr="007A3835" w:rsidRDefault="005135F9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D42" w:rsidRPr="007A3835" w:rsidRDefault="00F71A5E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D42" w:rsidRPr="007A3835">
        <w:rPr>
          <w:rFonts w:ascii="Times New Roman" w:hAnsi="Times New Roman" w:cs="Times New Roman"/>
          <w:sz w:val="24"/>
          <w:szCs w:val="24"/>
        </w:rPr>
        <w:t>A CONTRATADA reconhece os direitos da CONTRATANTE, no caso de inexecução do total ou parcial do Contrato que venham a ensejar a sua rescisão conforme o artigo 77 da Lei Federal nº 8.666/93 e alterações.</w:t>
      </w:r>
    </w:p>
    <w:p w:rsidR="008D2028" w:rsidRPr="007A3835" w:rsidRDefault="008D2028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QUARTA- DOS CASOS OMISSOS</w:t>
      </w:r>
    </w:p>
    <w:p w:rsidR="005135F9" w:rsidRPr="007A3835" w:rsidRDefault="005135F9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As omissões relativas ao presente contrato serão reguladas pela legislação vigente, na forma do Artigo 65 e seguintes da Lei nº 8.666/93 e alterações em vigor.</w:t>
      </w: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As partes contratantes declaram-se, ainda, cientes e conformes com todas as disposições e regras atinentes a contratos contidas no Edital de Licitação, Decreto Municipal </w:t>
      </w:r>
      <w:r w:rsidR="008F7A15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1.359/2013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na Lei Federal 8.666/93 e na Lei Federal 10.520/2002, ainda que não estejam expressamente transcritas neste instrumento.</w:t>
      </w:r>
    </w:p>
    <w:p w:rsidR="005135F9" w:rsidRPr="007A3835" w:rsidRDefault="005135F9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QUINTA - DO FORO</w:t>
      </w:r>
    </w:p>
    <w:p w:rsidR="008D2028" w:rsidRPr="007A3835" w:rsidRDefault="008D2028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E, por estarem às partes justas e contratadas, assinam o presente contrato em três vias de igual teor e forma, na presença das testemunhas nominadas.</w:t>
      </w: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8C4D42" w:rsidRPr="007A3835" w:rsidRDefault="008C4D42" w:rsidP="00F71A5E">
      <w:pPr>
        <w:spacing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São João do Polêsine, </w:t>
      </w:r>
      <w:r w:rsidR="00F71A5E">
        <w:rPr>
          <w:rFonts w:ascii="Times New Roman" w:hAnsi="Times New Roman" w:cs="Times New Roman"/>
          <w:bCs/>
          <w:sz w:val="24"/>
          <w:szCs w:val="24"/>
          <w:lang w:eastAsia="ar-SA"/>
        </w:rPr>
        <w:t>_____ de ______________</w:t>
      </w:r>
      <w:proofErr w:type="gramStart"/>
      <w:r w:rsidR="00F71A5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="00F71A5E">
        <w:rPr>
          <w:rFonts w:ascii="Times New Roman" w:hAnsi="Times New Roman" w:cs="Times New Roman"/>
          <w:bCs/>
          <w:sz w:val="24"/>
          <w:szCs w:val="24"/>
          <w:lang w:eastAsia="ar-SA"/>
        </w:rPr>
        <w:t>de 2014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8C4D42" w:rsidRPr="007A3835" w:rsidRDefault="008C4D42" w:rsidP="008C4D42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71A5E" w:rsidRDefault="00F71A5E" w:rsidP="008C4D42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</w:t>
      </w:r>
    </w:p>
    <w:p w:rsidR="008C4D42" w:rsidRPr="007A3835" w:rsidRDefault="00F71A5E" w:rsidP="00F71A5E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XXXXXXXXXXXXX                                           </w:t>
      </w:r>
      <w:r w:rsidR="008C4D42"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Valserina Maria Bulegon Gassen</w:t>
      </w: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>CONTRATADA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Prefeita Municipal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CONTRATANTE</w:t>
      </w:r>
    </w:p>
    <w:p w:rsidR="008C4D42" w:rsidRPr="007A3835" w:rsidRDefault="008C4D42" w:rsidP="008C4D42">
      <w:pPr>
        <w:spacing w:before="120" w:line="36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4D42" w:rsidRPr="007A3835" w:rsidRDefault="00F71A5E" w:rsidP="008C4D42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T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estemunhas:</w:t>
      </w:r>
    </w:p>
    <w:p w:rsidR="008C4D42" w:rsidRPr="007A3835" w:rsidRDefault="008C4D42" w:rsidP="008C4D42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_______________________________         _______________________________ </w:t>
      </w:r>
    </w:p>
    <w:p w:rsidR="008C4D42" w:rsidRPr="007A3835" w:rsidRDefault="008C4D42" w:rsidP="008C4D42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NOME:                                                           NOME:</w:t>
      </w:r>
    </w:p>
    <w:p w:rsidR="00AE1E45" w:rsidRPr="007A3835" w:rsidRDefault="008C4D42" w:rsidP="00F71A5E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CPF:                                                               CPF:</w:t>
      </w:r>
    </w:p>
    <w:sectPr w:rsidR="00AE1E45" w:rsidRPr="007A3835" w:rsidSect="00AE1E4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86" w:rsidRDefault="00CC6586" w:rsidP="00537AF1">
      <w:r>
        <w:separator/>
      </w:r>
    </w:p>
  </w:endnote>
  <w:endnote w:type="continuationSeparator" w:id="0">
    <w:p w:rsidR="00CC6586" w:rsidRDefault="00CC6586" w:rsidP="0053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063"/>
      <w:docPartObj>
        <w:docPartGallery w:val="Page Numbers (Bottom of Page)"/>
        <w:docPartUnique/>
      </w:docPartObj>
    </w:sdtPr>
    <w:sdtContent>
      <w:p w:rsidR="009F447D" w:rsidRDefault="006B4155">
        <w:pPr>
          <w:pStyle w:val="Rodap"/>
          <w:jc w:val="right"/>
        </w:pPr>
        <w:fldSimple w:instr=" PAGE   \* MERGEFORMAT ">
          <w:r w:rsidR="007D3D57">
            <w:rPr>
              <w:noProof/>
            </w:rPr>
            <w:t>1</w:t>
          </w:r>
        </w:fldSimple>
      </w:p>
    </w:sdtContent>
  </w:sdt>
  <w:p w:rsidR="009F447D" w:rsidRDefault="009F44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86" w:rsidRDefault="00CC6586" w:rsidP="00537AF1">
      <w:r>
        <w:separator/>
      </w:r>
    </w:p>
  </w:footnote>
  <w:footnote w:type="continuationSeparator" w:id="0">
    <w:p w:rsidR="00CC6586" w:rsidRDefault="00CC6586" w:rsidP="00537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405B"/>
    <w:multiLevelType w:val="hybridMultilevel"/>
    <w:tmpl w:val="7A800B08"/>
    <w:lvl w:ilvl="0" w:tplc="8C7840AC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42"/>
    <w:rsid w:val="00040398"/>
    <w:rsid w:val="00097A37"/>
    <w:rsid w:val="000B383C"/>
    <w:rsid w:val="00123C8D"/>
    <w:rsid w:val="001540F8"/>
    <w:rsid w:val="001744F9"/>
    <w:rsid w:val="001B6DA4"/>
    <w:rsid w:val="001C61BD"/>
    <w:rsid w:val="00264F52"/>
    <w:rsid w:val="00273489"/>
    <w:rsid w:val="002B6613"/>
    <w:rsid w:val="002F231F"/>
    <w:rsid w:val="00301480"/>
    <w:rsid w:val="00312D9E"/>
    <w:rsid w:val="003520F2"/>
    <w:rsid w:val="00371B56"/>
    <w:rsid w:val="0047143D"/>
    <w:rsid w:val="004C1C24"/>
    <w:rsid w:val="005135F9"/>
    <w:rsid w:val="00537AF1"/>
    <w:rsid w:val="006048B9"/>
    <w:rsid w:val="00633056"/>
    <w:rsid w:val="006B4155"/>
    <w:rsid w:val="0073538D"/>
    <w:rsid w:val="007A3835"/>
    <w:rsid w:val="007D3D57"/>
    <w:rsid w:val="008455AA"/>
    <w:rsid w:val="0088329A"/>
    <w:rsid w:val="008C4D42"/>
    <w:rsid w:val="008D2028"/>
    <w:rsid w:val="008E61B5"/>
    <w:rsid w:val="008F7A15"/>
    <w:rsid w:val="00926686"/>
    <w:rsid w:val="009348FA"/>
    <w:rsid w:val="00936779"/>
    <w:rsid w:val="009F447D"/>
    <w:rsid w:val="00AE1E45"/>
    <w:rsid w:val="00B27F6B"/>
    <w:rsid w:val="00B30F04"/>
    <w:rsid w:val="00BD4B01"/>
    <w:rsid w:val="00C00DE5"/>
    <w:rsid w:val="00C02284"/>
    <w:rsid w:val="00C60DFA"/>
    <w:rsid w:val="00CC0AD5"/>
    <w:rsid w:val="00CC6586"/>
    <w:rsid w:val="00DD76A9"/>
    <w:rsid w:val="00E373EB"/>
    <w:rsid w:val="00E47D58"/>
    <w:rsid w:val="00EE0DBB"/>
    <w:rsid w:val="00F36C75"/>
    <w:rsid w:val="00F51B22"/>
    <w:rsid w:val="00F71A5E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42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8C4D42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C4D4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633056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37AF1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37AF1"/>
    <w:rPr>
      <w:rFonts w:ascii="Arial" w:eastAsia="Times New Roman" w:hAnsi="Arial" w:cs="Mangal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537AF1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537AF1"/>
    <w:rPr>
      <w:rFonts w:ascii="Arial" w:eastAsia="Times New Roman" w:hAnsi="Arial" w:cs="Mangal"/>
      <w:szCs w:val="20"/>
      <w:lang w:eastAsia="hi-IN" w:bidi="hi-IN"/>
    </w:rPr>
  </w:style>
  <w:style w:type="paragraph" w:customStyle="1" w:styleId="Default">
    <w:name w:val="Default"/>
    <w:rsid w:val="00371B56"/>
    <w:pPr>
      <w:autoSpaceDE w:val="0"/>
      <w:autoSpaceDN w:val="0"/>
      <w:adjustRightInd w:val="0"/>
      <w:spacing w:after="0" w:line="240" w:lineRule="auto"/>
    </w:pPr>
    <w:rPr>
      <w:rFonts w:ascii="DKNKFM+ArialNarrow" w:eastAsia="Times New Roman" w:hAnsi="DKNKFM+ArialNarrow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3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2343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16</cp:revision>
  <dcterms:created xsi:type="dcterms:W3CDTF">2014-01-31T11:59:00Z</dcterms:created>
  <dcterms:modified xsi:type="dcterms:W3CDTF">2014-02-11T12:49:00Z</dcterms:modified>
</cp:coreProperties>
</file>